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A55516">
        <w:rPr>
          <w:sz w:val="24"/>
          <w:szCs w:val="24"/>
        </w:rPr>
        <w:t>11</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9-тарау.</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A55516" w:rsidRPr="00A55516">
        <w:rPr>
          <w:rFonts w:ascii="Times New Roman" w:hAnsi="Times New Roman"/>
          <w:sz w:val="24"/>
          <w:szCs w:val="24"/>
          <w:highlight w:val="yellow"/>
          <w:lang w:val="kk-KZ"/>
        </w:rPr>
        <w:t>1</w:t>
      </w:r>
      <w:r w:rsidR="00553F18">
        <w:rPr>
          <w:rFonts w:ascii="Times New Roman" w:hAnsi="Times New Roman"/>
          <w:sz w:val="24"/>
          <w:szCs w:val="24"/>
          <w:highlight w:val="yellow"/>
          <w:lang w:val="kk-KZ"/>
        </w:rPr>
        <w:t>3</w:t>
      </w:r>
      <w:r w:rsidR="001213A4" w:rsidRPr="00A55516">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2F0F97">
        <w:rPr>
          <w:rFonts w:ascii="Times New Roman" w:hAnsi="Times New Roman"/>
          <w:sz w:val="24"/>
          <w:szCs w:val="24"/>
          <w:highlight w:val="yellow"/>
          <w:lang w:val="kk-KZ"/>
        </w:rPr>
        <w:t>4</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6075DF" w:rsidRPr="005D7DEA" w:rsidRDefault="006075DF" w:rsidP="006075DF">
      <w:pPr>
        <w:pStyle w:val="1"/>
        <w:spacing w:before="0" w:line="240" w:lineRule="auto"/>
        <w:ind w:firstLine="709"/>
        <w:jc w:val="both"/>
        <w:rPr>
          <w:rFonts w:ascii="Times New Roman" w:hAnsi="Times New Roman"/>
          <w:b w:val="0"/>
          <w:color w:val="auto"/>
          <w:sz w:val="24"/>
          <w:szCs w:val="24"/>
          <w:lang w:val="kk-KZ"/>
        </w:rPr>
      </w:pPr>
      <w:r w:rsidRPr="005D7DEA">
        <w:rPr>
          <w:rFonts w:ascii="Times New Roman" w:hAnsi="Times New Roman"/>
          <w:b w:val="0"/>
          <w:color w:val="auto"/>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бекітілсін дәрілік заттарды.</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A55516">
        <w:rPr>
          <w:rFonts w:ascii="Times New Roman" w:hAnsi="Times New Roman"/>
          <w:b/>
          <w:sz w:val="24"/>
          <w:szCs w:val="24"/>
          <w:highlight w:val="yellow"/>
          <w:lang w:val="kk-KZ"/>
        </w:rPr>
        <w:t>1</w:t>
      </w:r>
      <w:r w:rsidR="00553F18">
        <w:rPr>
          <w:rFonts w:ascii="Times New Roman" w:hAnsi="Times New Roman"/>
          <w:b/>
          <w:sz w:val="24"/>
          <w:szCs w:val="24"/>
          <w:highlight w:val="yellow"/>
          <w:lang w:val="kk-KZ"/>
        </w:rPr>
        <w:t>3</w:t>
      </w:r>
      <w:r w:rsidRPr="001C7674">
        <w:rPr>
          <w:rFonts w:ascii="Times New Roman" w:hAnsi="Times New Roman"/>
          <w:b/>
          <w:sz w:val="24"/>
          <w:szCs w:val="24"/>
          <w:highlight w:val="yellow"/>
          <w:lang w:val="kk-KZ"/>
        </w:rPr>
        <w:t>/0</w:t>
      </w:r>
      <w:r w:rsidR="002F0F97">
        <w:rPr>
          <w:rFonts w:ascii="Times New Roman" w:hAnsi="Times New Roman"/>
          <w:b/>
          <w:sz w:val="24"/>
          <w:szCs w:val="24"/>
          <w:highlight w:val="yellow"/>
          <w:lang w:val="kk-KZ"/>
        </w:rPr>
        <w:t>4</w:t>
      </w:r>
      <w:r w:rsidRPr="001C7674">
        <w:rPr>
          <w:rFonts w:ascii="Times New Roman" w:hAnsi="Times New Roman"/>
          <w:b/>
          <w:sz w:val="24"/>
          <w:szCs w:val="24"/>
          <w:highlight w:val="yellow"/>
          <w:lang w:val="kk-KZ"/>
        </w:rPr>
        <w:t xml:space="preserve">/2023 ж. </w:t>
      </w:r>
      <w:r w:rsidR="00553F18">
        <w:rPr>
          <w:rFonts w:ascii="Times New Roman" w:hAnsi="Times New Roman"/>
          <w:b/>
          <w:sz w:val="24"/>
          <w:szCs w:val="24"/>
          <w:highlight w:val="yellow"/>
          <w:lang w:val="kk-KZ"/>
        </w:rPr>
        <w:t>20</w:t>
      </w:r>
      <w:r w:rsidRPr="001C7674">
        <w:rPr>
          <w:rFonts w:ascii="Times New Roman" w:hAnsi="Times New Roman"/>
          <w:b/>
          <w:sz w:val="24"/>
          <w:szCs w:val="24"/>
          <w:highlight w:val="yellow"/>
          <w:lang w:val="kk-KZ"/>
        </w:rPr>
        <w:t xml:space="preserve">/04/2023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жеткізушілердің баға ұсыныстары бар конверттерді ашу </w:t>
      </w:r>
      <w:r w:rsidR="00553F18" w:rsidRPr="00553F18">
        <w:rPr>
          <w:rFonts w:ascii="Times New Roman" w:hAnsi="Times New Roman"/>
          <w:b/>
          <w:sz w:val="24"/>
          <w:szCs w:val="24"/>
          <w:highlight w:val="yellow"/>
          <w:lang w:val="kk-KZ"/>
        </w:rPr>
        <w:t>20</w:t>
      </w:r>
      <w:r w:rsidR="00EC6F9F"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EC6F9F" w:rsidRPr="005D7DEA">
        <w:rPr>
          <w:rFonts w:ascii="Times New Roman" w:hAnsi="Times New Roman"/>
          <w:b/>
          <w:sz w:val="24"/>
          <w:szCs w:val="24"/>
          <w:highlight w:val="yellow"/>
          <w:lang w:val="kk-KZ"/>
        </w:rPr>
        <w:t>/2023 ж. сағат 1</w:t>
      </w:r>
      <w:r w:rsidR="00553F18">
        <w:rPr>
          <w:rFonts w:ascii="Times New Roman" w:hAnsi="Times New Roman"/>
          <w:b/>
          <w:sz w:val="24"/>
          <w:szCs w:val="24"/>
          <w:highlight w:val="yellow"/>
          <w:lang w:val="kk-KZ"/>
        </w:rPr>
        <w:t>5</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w:t>
      </w:r>
      <w:r w:rsidRPr="005D7DEA">
        <w:rPr>
          <w:rFonts w:ascii="Times New Roman" w:hAnsi="Times New Roman"/>
          <w:sz w:val="24"/>
          <w:szCs w:val="24"/>
          <w:lang w:val="kk-KZ"/>
        </w:rPr>
        <w:lastRenderedPageBreak/>
        <w:t xml:space="preserve">(немесе)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8 (716 45) 61801,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A55516" w:rsidRPr="005D7DEA" w:rsidRDefault="00A55516" w:rsidP="00A55516">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A55516" w:rsidRPr="005D7DEA" w:rsidRDefault="00A55516" w:rsidP="00A55516">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A55516">
        <w:rPr>
          <w:rFonts w:ascii="Times New Roman" w:hAnsi="Times New Roman"/>
          <w:b/>
          <w:bCs/>
          <w:sz w:val="24"/>
          <w:szCs w:val="24"/>
        </w:rPr>
        <w:t>11</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Глава 9.</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A55516" w:rsidRPr="00A55516">
        <w:rPr>
          <w:rFonts w:ascii="Times New Roman" w:hAnsi="Times New Roman"/>
          <w:sz w:val="24"/>
          <w:szCs w:val="24"/>
          <w:highlight w:val="yellow"/>
        </w:rPr>
        <w:t>1</w:t>
      </w:r>
      <w:r w:rsidR="00553F18">
        <w:rPr>
          <w:rFonts w:ascii="Times New Roman" w:hAnsi="Times New Roman"/>
          <w:sz w:val="24"/>
          <w:szCs w:val="24"/>
          <w:highlight w:val="yellow"/>
        </w:rPr>
        <w:t>3</w:t>
      </w:r>
      <w:r w:rsidR="00C602A8" w:rsidRPr="005D7DEA">
        <w:rPr>
          <w:rFonts w:ascii="Times New Roman" w:hAnsi="Times New Roman"/>
          <w:sz w:val="24"/>
          <w:szCs w:val="24"/>
          <w:highlight w:val="yellow"/>
          <w:lang w:val="kk-KZ"/>
        </w:rPr>
        <w:t>/0</w:t>
      </w:r>
      <w:r w:rsidR="00BF3A90">
        <w:rPr>
          <w:rFonts w:ascii="Times New Roman" w:hAnsi="Times New Roman"/>
          <w:sz w:val="24"/>
          <w:szCs w:val="24"/>
          <w:highlight w:val="yellow"/>
          <w:lang w:val="kk-KZ"/>
        </w:rPr>
        <w:t>4</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6075DF">
      <w:pPr>
        <w:pStyle w:val="3"/>
        <w:spacing w:before="0" w:beforeAutospacing="0" w:after="0" w:afterAutospacing="0"/>
        <w:ind w:firstLine="709"/>
        <w:jc w:val="both"/>
        <w:rPr>
          <w:rStyle w:val="a5"/>
          <w:sz w:val="24"/>
          <w:szCs w:val="24"/>
        </w:rPr>
      </w:pPr>
      <w:r w:rsidRPr="005D7DEA">
        <w:rPr>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5D7DEA">
        <w:rPr>
          <w:spacing w:val="2"/>
          <w:sz w:val="24"/>
          <w:szCs w:val="24"/>
        </w:rPr>
        <w:t xml:space="preserve"> </w:t>
      </w:r>
      <w:r w:rsidRPr="005D7DEA">
        <w:rPr>
          <w:b w:val="0"/>
          <w:spacing w:val="2"/>
          <w:sz w:val="24"/>
          <w:szCs w:val="24"/>
        </w:rPr>
        <w:t xml:space="preserve">объявляет о проведении закупа способом </w:t>
      </w:r>
      <w:r w:rsidRPr="005D7DEA">
        <w:rPr>
          <w:rStyle w:val="a5"/>
          <w:sz w:val="24"/>
          <w:szCs w:val="24"/>
        </w:rPr>
        <w:t>запроса ценовых предложений</w:t>
      </w:r>
      <w:r w:rsidRPr="005D7DEA">
        <w:rPr>
          <w:spacing w:val="2"/>
          <w:sz w:val="24"/>
          <w:szCs w:val="24"/>
        </w:rPr>
        <w:t xml:space="preserve"> </w:t>
      </w:r>
      <w:r w:rsidRPr="005D7DEA">
        <w:rPr>
          <w:b w:val="0"/>
          <w:spacing w:val="2"/>
          <w:sz w:val="24"/>
          <w:szCs w:val="24"/>
        </w:rPr>
        <w:t>следующих товаров:</w:t>
      </w:r>
      <w:r w:rsidRPr="005D7DEA">
        <w:rPr>
          <w:sz w:val="24"/>
          <w:szCs w:val="24"/>
        </w:rPr>
        <w:t xml:space="preserve"> </w:t>
      </w:r>
      <w:r w:rsidRPr="005D7DEA">
        <w:rPr>
          <w:rStyle w:val="a5"/>
          <w:sz w:val="24"/>
          <w:szCs w:val="24"/>
          <w:lang w:val="kk-KZ"/>
        </w:rPr>
        <w:t>лекарственных средств и медицинских изделий</w:t>
      </w:r>
      <w:r w:rsidRPr="005D7DEA">
        <w:rPr>
          <w:rStyle w:val="a5"/>
          <w:sz w:val="24"/>
          <w:szCs w:val="24"/>
        </w:rPr>
        <w:t xml:space="preserve">, утвержденных </w:t>
      </w:r>
      <w:r w:rsidRPr="005D7DEA">
        <w:rPr>
          <w:b w:val="0"/>
          <w:sz w:val="24"/>
          <w:szCs w:val="24"/>
        </w:rPr>
        <w:t>постановлением Правительства Республики Казахстан от 4 июня 2021 года № 375</w:t>
      </w:r>
      <w:r w:rsidRPr="005D7DEA">
        <w:rPr>
          <w:rStyle w:val="30"/>
          <w:b/>
          <w:sz w:val="24"/>
          <w:szCs w:val="24"/>
        </w:rPr>
        <w:t xml:space="preserve"> </w:t>
      </w:r>
      <w:r w:rsidRPr="005D7DEA">
        <w:rPr>
          <w:rStyle w:val="a5"/>
          <w:b/>
          <w:sz w:val="24"/>
          <w:szCs w:val="24"/>
        </w:rPr>
        <w:t>«</w:t>
      </w:r>
      <w:r w:rsidRPr="005D7DEA">
        <w:rPr>
          <w:b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D7DEA">
        <w:rPr>
          <w:sz w:val="24"/>
          <w:szCs w:val="24"/>
        </w:rPr>
        <w:t xml:space="preserve"> </w:t>
      </w:r>
      <w:r w:rsidRPr="005D7DEA">
        <w:rPr>
          <w:rStyle w:val="a5"/>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A55516">
        <w:rPr>
          <w:rFonts w:ascii="Times New Roman" w:hAnsi="Times New Roman"/>
          <w:b/>
          <w:sz w:val="24"/>
          <w:szCs w:val="24"/>
          <w:highlight w:val="yellow"/>
        </w:rPr>
        <w:t>1</w:t>
      </w:r>
      <w:r w:rsidR="00553F18">
        <w:rPr>
          <w:rFonts w:ascii="Times New Roman" w:hAnsi="Times New Roman"/>
          <w:b/>
          <w:sz w:val="24"/>
          <w:szCs w:val="24"/>
          <w:highlight w:val="yellow"/>
        </w:rPr>
        <w:t>3</w:t>
      </w:r>
      <w:r w:rsidR="001213A4" w:rsidRPr="005D7DEA">
        <w:rPr>
          <w:rFonts w:ascii="Times New Roman" w:hAnsi="Times New Roman"/>
          <w:b/>
          <w:sz w:val="24"/>
          <w:szCs w:val="24"/>
          <w:highlight w:val="yellow"/>
          <w:lang w:val="kk-KZ"/>
        </w:rPr>
        <w:t>/0</w:t>
      </w:r>
      <w:r w:rsidR="00BF3A90">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553F18">
        <w:rPr>
          <w:rFonts w:ascii="Times New Roman" w:hAnsi="Times New Roman"/>
          <w:b/>
          <w:sz w:val="24"/>
          <w:szCs w:val="24"/>
          <w:highlight w:val="yellow"/>
        </w:rPr>
        <w:t>20</w:t>
      </w:r>
      <w:r w:rsidR="00C602A8"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553F18" w:rsidRPr="00553F18">
        <w:rPr>
          <w:rFonts w:ascii="Times New Roman" w:hAnsi="Times New Roman"/>
          <w:b/>
          <w:sz w:val="24"/>
          <w:szCs w:val="24"/>
          <w:highlight w:val="yellow"/>
        </w:rPr>
        <w:t>20</w:t>
      </w:r>
      <w:r w:rsidR="00C602A8" w:rsidRPr="005D7DEA">
        <w:rPr>
          <w:rFonts w:ascii="Times New Roman" w:hAnsi="Times New Roman"/>
          <w:b/>
          <w:sz w:val="24"/>
          <w:szCs w:val="24"/>
          <w:highlight w:val="yellow"/>
          <w:lang w:val="kk-KZ"/>
        </w:rPr>
        <w:t>/0</w:t>
      </w:r>
      <w:r w:rsidR="005D7DEA" w:rsidRPr="005D7DEA">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1</w:t>
      </w:r>
      <w:r w:rsidR="00553F18">
        <w:rPr>
          <w:rFonts w:ascii="Times New Roman" w:hAnsi="Times New Roman"/>
          <w:b/>
          <w:sz w:val="24"/>
          <w:szCs w:val="24"/>
          <w:highlight w:val="yellow"/>
          <w:lang w:val="kk-KZ"/>
        </w:rPr>
        <w:t>5</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w:t>
      </w:r>
      <w:r w:rsidRPr="005D7DEA">
        <w:rPr>
          <w:rFonts w:ascii="Times New Roman" w:hAnsi="Times New Roman"/>
          <w:sz w:val="24"/>
          <w:szCs w:val="24"/>
        </w:rPr>
        <w:lastRenderedPageBreak/>
        <w:t xml:space="preserve">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 Картабаева</w:t>
      </w:r>
      <w:r w:rsidR="00102C2A" w:rsidRPr="005D7DEA">
        <w:rPr>
          <w:rFonts w:ascii="Times New Roman" w:hAnsi="Times New Roman"/>
          <w:sz w:val="24"/>
          <w:szCs w:val="24"/>
          <w:lang w:val="kk-KZ"/>
        </w:rPr>
        <w:t xml:space="preserve"> А</w:t>
      </w:r>
      <w:r w:rsidR="00CF75F4">
        <w:rPr>
          <w:rFonts w:ascii="Times New Roman" w:hAnsi="Times New Roman"/>
          <w:sz w:val="24"/>
          <w:szCs w:val="24"/>
          <w:lang w:val="kk-KZ"/>
        </w:rPr>
        <w:t>.</w:t>
      </w:r>
      <w:r w:rsidR="00102C2A" w:rsidRPr="005D7DEA">
        <w:rPr>
          <w:rFonts w:ascii="Times New Roman" w:hAnsi="Times New Roman"/>
          <w:sz w:val="24"/>
          <w:szCs w:val="24"/>
          <w:lang w:val="kk-KZ"/>
        </w:rPr>
        <w:t xml:space="preserve"> А., 8(702)3760194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5D7DEA" w:rsidRDefault="00A55516"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A55516" w:rsidRPr="005D7DEA" w:rsidRDefault="00A55516"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A55516">
        <w:rPr>
          <w:rFonts w:ascii="Times New Roman" w:hAnsi="Times New Roman"/>
          <w:i/>
          <w:sz w:val="20"/>
          <w:szCs w:val="20"/>
        </w:rPr>
        <w:t>11</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0" w:type="auto"/>
        <w:tblLook w:val="04A0"/>
      </w:tblPr>
      <w:tblGrid>
        <w:gridCol w:w="2285"/>
        <w:gridCol w:w="2304"/>
        <w:gridCol w:w="2490"/>
        <w:gridCol w:w="2277"/>
        <w:gridCol w:w="2279"/>
        <w:gridCol w:w="2281"/>
        <w:gridCol w:w="2288"/>
      </w:tblGrid>
      <w:tr w:rsidR="004A24B0" w:rsidRPr="00B14976" w:rsidTr="00B14976">
        <w:tc>
          <w:tcPr>
            <w:tcW w:w="2285"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 xml:space="preserve">№ </w:t>
            </w:r>
          </w:p>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лота</w:t>
            </w:r>
          </w:p>
        </w:tc>
        <w:tc>
          <w:tcPr>
            <w:tcW w:w="2304"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Наименование</w:t>
            </w:r>
          </w:p>
        </w:tc>
        <w:tc>
          <w:tcPr>
            <w:tcW w:w="2490"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Краткая характеристика</w:t>
            </w:r>
          </w:p>
        </w:tc>
        <w:tc>
          <w:tcPr>
            <w:tcW w:w="2277"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Ед.</w:t>
            </w:r>
          </w:p>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изм.</w:t>
            </w:r>
          </w:p>
        </w:tc>
        <w:tc>
          <w:tcPr>
            <w:tcW w:w="2279"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Кол-во</w:t>
            </w:r>
          </w:p>
        </w:tc>
        <w:tc>
          <w:tcPr>
            <w:tcW w:w="2281"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 xml:space="preserve">Цена, </w:t>
            </w:r>
          </w:p>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тн.</w:t>
            </w:r>
          </w:p>
        </w:tc>
        <w:tc>
          <w:tcPr>
            <w:tcW w:w="2288" w:type="dxa"/>
          </w:tcPr>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 xml:space="preserve">Сумма, </w:t>
            </w:r>
          </w:p>
          <w:p w:rsidR="004A24B0" w:rsidRPr="00B14976" w:rsidRDefault="004A24B0" w:rsidP="006E342B">
            <w:pPr>
              <w:spacing w:after="0" w:line="240" w:lineRule="auto"/>
              <w:jc w:val="center"/>
              <w:rPr>
                <w:rFonts w:ascii="Times New Roman" w:hAnsi="Times New Roman"/>
                <w:b/>
                <w:bCs/>
                <w:color w:val="000000"/>
                <w:sz w:val="18"/>
                <w:szCs w:val="18"/>
              </w:rPr>
            </w:pPr>
            <w:r w:rsidRPr="00B14976">
              <w:rPr>
                <w:rFonts w:ascii="Times New Roman" w:hAnsi="Times New Roman"/>
                <w:b/>
                <w:bCs/>
                <w:color w:val="000000"/>
                <w:sz w:val="18"/>
                <w:szCs w:val="18"/>
              </w:rPr>
              <w:t>тн.</w:t>
            </w:r>
          </w:p>
        </w:tc>
      </w:tr>
      <w:tr w:rsidR="00B14976" w:rsidRPr="00D3667D" w:rsidTr="00B14976">
        <w:trPr>
          <w:trHeight w:val="1192"/>
        </w:trPr>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1</w:t>
            </w:r>
          </w:p>
        </w:tc>
        <w:tc>
          <w:tcPr>
            <w:tcW w:w="2304" w:type="dxa"/>
            <w:vAlign w:val="center"/>
          </w:tcPr>
          <w:p w:rsidR="00B14976" w:rsidRPr="00B14976" w:rsidRDefault="00B14976" w:rsidP="001C786C">
            <w:pPr>
              <w:spacing w:after="0" w:line="240" w:lineRule="auto"/>
              <w:jc w:val="center"/>
              <w:rPr>
                <w:rFonts w:ascii="Times New Roman" w:hAnsi="Times New Roman"/>
                <w:bCs/>
                <w:color w:val="000000"/>
              </w:rPr>
            </w:pPr>
            <w:r w:rsidRPr="00B14976">
              <w:rPr>
                <w:rFonts w:ascii="Times New Roman" w:hAnsi="Times New Roman"/>
                <w:bCs/>
                <w:color w:val="000000"/>
              </w:rPr>
              <w:t>Анестезин</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белый кристаллический порошок, очень мало растворим в воде, легко растворим в спирте, эфире, в жирах и жирных маслах.</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0,5</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26 750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13 375,00</w:t>
            </w:r>
          </w:p>
        </w:tc>
      </w:tr>
      <w:tr w:rsidR="00B14976" w:rsidRPr="00D3667D" w:rsidTr="00684A07">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2</w:t>
            </w:r>
          </w:p>
        </w:tc>
        <w:tc>
          <w:tcPr>
            <w:tcW w:w="2304" w:type="dxa"/>
            <w:vAlign w:val="center"/>
          </w:tcPr>
          <w:p w:rsidR="00B14976" w:rsidRPr="00B14976" w:rsidRDefault="00B14976">
            <w:pPr>
              <w:jc w:val="center"/>
              <w:rPr>
                <w:rFonts w:ascii="Times New Roman" w:hAnsi="Times New Roman"/>
              </w:rPr>
            </w:pPr>
            <w:r w:rsidRPr="00B14976">
              <w:rPr>
                <w:rFonts w:ascii="Times New Roman" w:hAnsi="Times New Roman"/>
              </w:rPr>
              <w:t>Глюкоза</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белый аморфный порошок без запаха, сладкого вкуса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150</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2 350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352 500,00</w:t>
            </w:r>
          </w:p>
        </w:tc>
      </w:tr>
      <w:tr w:rsidR="00B14976" w:rsidRPr="00D3667D" w:rsidTr="00684A07">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3</w:t>
            </w:r>
          </w:p>
        </w:tc>
        <w:tc>
          <w:tcPr>
            <w:tcW w:w="2304" w:type="dxa"/>
            <w:vAlign w:val="center"/>
          </w:tcPr>
          <w:p w:rsidR="00B14976" w:rsidRPr="00B14976" w:rsidRDefault="00B14976">
            <w:pPr>
              <w:jc w:val="center"/>
              <w:rPr>
                <w:rFonts w:ascii="Times New Roman" w:hAnsi="Times New Roman"/>
              </w:rPr>
            </w:pPr>
            <w:r w:rsidRPr="00B14976">
              <w:rPr>
                <w:rFonts w:ascii="Times New Roman" w:hAnsi="Times New Roman"/>
              </w:rPr>
              <w:t>Калия хлорид</w:t>
            </w:r>
          </w:p>
        </w:tc>
        <w:tc>
          <w:tcPr>
            <w:tcW w:w="2490" w:type="dxa"/>
            <w:vAlign w:val="center"/>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белый мелкокристаллический порошок горько-соленого вкуса без запаха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3</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4 850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14 550,00</w:t>
            </w:r>
          </w:p>
        </w:tc>
      </w:tr>
      <w:tr w:rsidR="00B14976" w:rsidRPr="00D3667D" w:rsidTr="00684A07">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4</w:t>
            </w:r>
          </w:p>
        </w:tc>
        <w:tc>
          <w:tcPr>
            <w:tcW w:w="2304" w:type="dxa"/>
            <w:vAlign w:val="center"/>
          </w:tcPr>
          <w:p w:rsidR="00B14976" w:rsidRPr="00B14976" w:rsidRDefault="00B14976">
            <w:pPr>
              <w:jc w:val="center"/>
              <w:rPr>
                <w:rFonts w:ascii="Times New Roman" w:hAnsi="Times New Roman"/>
              </w:rPr>
            </w:pPr>
            <w:r w:rsidRPr="00B14976">
              <w:rPr>
                <w:rFonts w:ascii="Times New Roman" w:hAnsi="Times New Roman"/>
              </w:rPr>
              <w:t>Кальция хлорид</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гигроскопичный кристаллический порошок горько-соленого вкуса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2</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4 550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9 100,00</w:t>
            </w:r>
          </w:p>
        </w:tc>
      </w:tr>
      <w:tr w:rsidR="00B14976" w:rsidRPr="00D3667D" w:rsidTr="00684A07">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5</w:t>
            </w:r>
          </w:p>
        </w:tc>
        <w:tc>
          <w:tcPr>
            <w:tcW w:w="2304" w:type="dxa"/>
            <w:vAlign w:val="center"/>
          </w:tcPr>
          <w:p w:rsidR="00B14976" w:rsidRPr="00B14976" w:rsidRDefault="00B14976">
            <w:pPr>
              <w:jc w:val="center"/>
              <w:rPr>
                <w:rFonts w:ascii="Times New Roman" w:hAnsi="Times New Roman"/>
              </w:rPr>
            </w:pPr>
            <w:r w:rsidRPr="00B14976">
              <w:rPr>
                <w:rFonts w:ascii="Times New Roman" w:hAnsi="Times New Roman"/>
              </w:rPr>
              <w:t>Кислота борная</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мелкокристаллический порошок белого цвета без запаха</w:t>
            </w:r>
          </w:p>
        </w:tc>
        <w:tc>
          <w:tcPr>
            <w:tcW w:w="2277" w:type="dxa"/>
          </w:tcPr>
          <w:p w:rsidR="00B14976" w:rsidRPr="00B14976" w:rsidRDefault="00B14976" w:rsidP="006E342B">
            <w:pPr>
              <w:spacing w:after="0" w:line="240" w:lineRule="auto"/>
              <w:jc w:val="center"/>
              <w:rPr>
                <w:rFonts w:ascii="Times New Roman" w:hAnsi="Times New Roman"/>
                <w:color w:val="000000"/>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1</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5 500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5 500,00</w:t>
            </w:r>
          </w:p>
        </w:tc>
      </w:tr>
      <w:tr w:rsidR="00B14976" w:rsidRPr="00D3667D" w:rsidTr="00684A07">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6</w:t>
            </w:r>
          </w:p>
        </w:tc>
        <w:tc>
          <w:tcPr>
            <w:tcW w:w="2304" w:type="dxa"/>
            <w:vAlign w:val="center"/>
          </w:tcPr>
          <w:p w:rsidR="00B14976" w:rsidRPr="00B14976" w:rsidRDefault="00B14976">
            <w:pPr>
              <w:jc w:val="center"/>
              <w:rPr>
                <w:rFonts w:ascii="Times New Roman" w:hAnsi="Times New Roman"/>
              </w:rPr>
            </w:pPr>
            <w:r w:rsidRPr="00B14976">
              <w:rPr>
                <w:rFonts w:ascii="Times New Roman" w:hAnsi="Times New Roman"/>
              </w:rPr>
              <w:t>Натрия бромид</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белый кристаллический порошок без запаха соленого вкуса, гигроскопичен, растворим в воде и спирте</w:t>
            </w:r>
          </w:p>
        </w:tc>
        <w:tc>
          <w:tcPr>
            <w:tcW w:w="2277" w:type="dxa"/>
          </w:tcPr>
          <w:p w:rsidR="00B14976" w:rsidRPr="00B14976" w:rsidRDefault="00B14976" w:rsidP="006E342B">
            <w:pPr>
              <w:spacing w:after="0" w:line="240" w:lineRule="auto"/>
              <w:jc w:val="center"/>
              <w:rPr>
                <w:rFonts w:ascii="Times New Roman" w:hAnsi="Times New Roman"/>
                <w:color w:val="000000"/>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15</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21 150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317 250,00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7</w:t>
            </w:r>
          </w:p>
        </w:tc>
        <w:tc>
          <w:tcPr>
            <w:tcW w:w="2304" w:type="dxa"/>
            <w:vAlign w:val="center"/>
          </w:tcPr>
          <w:p w:rsidR="00B14976" w:rsidRPr="00B14976" w:rsidRDefault="00B14976" w:rsidP="00141A42">
            <w:pPr>
              <w:jc w:val="center"/>
              <w:rPr>
                <w:rFonts w:ascii="Times New Roman" w:hAnsi="Times New Roman"/>
                <w:color w:val="000000"/>
              </w:rPr>
            </w:pPr>
            <w:r w:rsidRPr="00B14976">
              <w:rPr>
                <w:rFonts w:ascii="Times New Roman" w:hAnsi="Times New Roman"/>
                <w:color w:val="000000"/>
              </w:rPr>
              <w:t>Натрия гидрокарбонат для ин</w:t>
            </w:r>
            <w:r w:rsidR="00141A42">
              <w:rPr>
                <w:rFonts w:ascii="Times New Roman" w:hAnsi="Times New Roman"/>
                <w:color w:val="000000"/>
              </w:rPr>
              <w:t>ъ</w:t>
            </w:r>
            <w:r w:rsidRPr="00B14976">
              <w:rPr>
                <w:rFonts w:ascii="Times New Roman" w:hAnsi="Times New Roman"/>
                <w:color w:val="000000"/>
              </w:rPr>
              <w:t>екций</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порошок мелкокристаллический, белого цвета.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40</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2 650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106 000,00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8</w:t>
            </w:r>
          </w:p>
        </w:tc>
        <w:tc>
          <w:tcPr>
            <w:tcW w:w="2304"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 xml:space="preserve">Натрия хлорид </w:t>
            </w:r>
          </w:p>
        </w:tc>
        <w:tc>
          <w:tcPr>
            <w:tcW w:w="2490" w:type="dxa"/>
            <w:vAlign w:val="center"/>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 xml:space="preserve">белый мелкокристаллический порошок,без запаха,соленого </w:t>
            </w:r>
            <w:r w:rsidRPr="00B14976">
              <w:rPr>
                <w:rFonts w:ascii="Times New Roman" w:hAnsi="Times New Roman"/>
                <w:color w:val="000000"/>
                <w:sz w:val="18"/>
                <w:szCs w:val="18"/>
              </w:rPr>
              <w:lastRenderedPageBreak/>
              <w:t>вкуса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lastRenderedPageBreak/>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225</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1 265</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284 625,00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lastRenderedPageBreak/>
              <w:t>9</w:t>
            </w:r>
          </w:p>
        </w:tc>
        <w:tc>
          <w:tcPr>
            <w:tcW w:w="2304"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Новокаин</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порошок мелкокристаллический, белого цвета,горького вкуса</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10</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30 950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309 500,00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10</w:t>
            </w:r>
          </w:p>
        </w:tc>
        <w:tc>
          <w:tcPr>
            <w:tcW w:w="2304" w:type="dxa"/>
            <w:vAlign w:val="center"/>
          </w:tcPr>
          <w:p w:rsidR="00B14976" w:rsidRPr="00B14976" w:rsidRDefault="00B14976">
            <w:pPr>
              <w:jc w:val="center"/>
              <w:rPr>
                <w:rFonts w:ascii="Times New Roman" w:hAnsi="Times New Roman"/>
                <w:bCs/>
                <w:color w:val="000000"/>
              </w:rPr>
            </w:pPr>
            <w:r w:rsidRPr="00B14976">
              <w:rPr>
                <w:rFonts w:ascii="Times New Roman" w:hAnsi="Times New Roman"/>
                <w:bCs/>
                <w:color w:val="000000"/>
              </w:rPr>
              <w:t xml:space="preserve">Формалин  </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прозрачная жидкость, с допустимым осадком, с очень резким запахом</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1C2C55">
            <w:pPr>
              <w:jc w:val="center"/>
              <w:rPr>
                <w:rFonts w:ascii="Times New Roman" w:hAnsi="Times New Roman"/>
                <w:color w:val="000000"/>
              </w:rPr>
            </w:pPr>
            <w:r>
              <w:rPr>
                <w:rFonts w:ascii="Times New Roman" w:hAnsi="Times New Roman"/>
                <w:color w:val="000000"/>
              </w:rPr>
              <w:t>66</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770</w:t>
            </w:r>
          </w:p>
        </w:tc>
        <w:tc>
          <w:tcPr>
            <w:tcW w:w="2288" w:type="dxa"/>
          </w:tcPr>
          <w:p w:rsidR="00B14976" w:rsidRPr="00D3667D" w:rsidRDefault="001C2C55" w:rsidP="00514FF0">
            <w:pPr>
              <w:spacing w:after="0"/>
              <w:jc w:val="center"/>
              <w:rPr>
                <w:rStyle w:val="a5"/>
                <w:rFonts w:ascii="Times New Roman" w:hAnsi="Times New Roman"/>
              </w:rPr>
            </w:pPr>
            <w:r>
              <w:rPr>
                <w:rStyle w:val="a5"/>
                <w:rFonts w:ascii="Times New Roman" w:hAnsi="Times New Roman"/>
              </w:rPr>
              <w:t>50 820</w:t>
            </w:r>
            <w:r w:rsidR="00D3667D" w:rsidRPr="00D3667D">
              <w:rPr>
                <w:rStyle w:val="a5"/>
                <w:rFonts w:ascii="Times New Roman" w:hAnsi="Times New Roman"/>
              </w:rPr>
              <w:t>,00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11</w:t>
            </w:r>
          </w:p>
        </w:tc>
        <w:tc>
          <w:tcPr>
            <w:tcW w:w="2304"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Фурациллин</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порошок желтого цвета, без запаха, плохо растворим в воде</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кг</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0,2</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17 200</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3 440,00</w:t>
            </w:r>
          </w:p>
        </w:tc>
      </w:tr>
      <w:tr w:rsidR="00B14976" w:rsidRPr="00D3667D" w:rsidTr="005029F4">
        <w:tc>
          <w:tcPr>
            <w:tcW w:w="2285" w:type="dxa"/>
          </w:tcPr>
          <w:p w:rsidR="00B14976" w:rsidRPr="00B14976" w:rsidRDefault="00B14976" w:rsidP="006E342B">
            <w:pPr>
              <w:spacing w:after="0" w:line="240" w:lineRule="auto"/>
              <w:jc w:val="center"/>
              <w:rPr>
                <w:rFonts w:ascii="Times New Roman" w:hAnsi="Times New Roman"/>
                <w:b/>
                <w:bCs/>
                <w:color w:val="000000"/>
                <w:sz w:val="18"/>
                <w:szCs w:val="18"/>
                <w:lang w:val="kk-KZ"/>
              </w:rPr>
            </w:pPr>
            <w:r w:rsidRPr="00B14976">
              <w:rPr>
                <w:rFonts w:ascii="Times New Roman" w:hAnsi="Times New Roman"/>
                <w:b/>
                <w:bCs/>
                <w:color w:val="000000"/>
                <w:sz w:val="18"/>
                <w:szCs w:val="18"/>
                <w:lang w:val="kk-KZ"/>
              </w:rPr>
              <w:t>12</w:t>
            </w:r>
          </w:p>
        </w:tc>
        <w:tc>
          <w:tcPr>
            <w:tcW w:w="2304" w:type="dxa"/>
            <w:vAlign w:val="center"/>
          </w:tcPr>
          <w:p w:rsidR="00B14976" w:rsidRPr="00B14976" w:rsidRDefault="00B14976">
            <w:pPr>
              <w:jc w:val="center"/>
              <w:rPr>
                <w:rFonts w:ascii="Times New Roman" w:hAnsi="Times New Roman"/>
                <w:color w:val="000000"/>
              </w:rPr>
            </w:pPr>
            <w:r>
              <w:rPr>
                <w:rFonts w:ascii="Times New Roman" w:hAnsi="Times New Roman"/>
                <w:color w:val="000000"/>
              </w:rPr>
              <w:t>Ф</w:t>
            </w:r>
            <w:r w:rsidRPr="00B14976">
              <w:rPr>
                <w:rFonts w:ascii="Times New Roman" w:hAnsi="Times New Roman"/>
                <w:color w:val="000000"/>
              </w:rPr>
              <w:t>лаконы по 100.0 мл с точечной отметкой и оцифровкой</w:t>
            </w:r>
          </w:p>
        </w:tc>
        <w:tc>
          <w:tcPr>
            <w:tcW w:w="2490" w:type="dxa"/>
            <w:vAlign w:val="bottom"/>
          </w:tcPr>
          <w:p w:rsidR="00B14976" w:rsidRPr="00B14976" w:rsidRDefault="00B14976">
            <w:pPr>
              <w:jc w:val="center"/>
              <w:rPr>
                <w:rFonts w:ascii="Times New Roman" w:hAnsi="Times New Roman"/>
                <w:color w:val="000000"/>
                <w:sz w:val="18"/>
                <w:szCs w:val="18"/>
              </w:rPr>
            </w:pPr>
            <w:r w:rsidRPr="00B14976">
              <w:rPr>
                <w:rFonts w:ascii="Times New Roman" w:hAnsi="Times New Roman"/>
                <w:color w:val="000000"/>
                <w:sz w:val="18"/>
                <w:szCs w:val="18"/>
              </w:rPr>
              <w:t>из бесцветного медицинского стекла марки НС для закатки алюминиевых крышек на флаконах с гладкой горловиной,внутренний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2277" w:type="dxa"/>
          </w:tcPr>
          <w:p w:rsidR="00B14976" w:rsidRPr="00B14976" w:rsidRDefault="00B14976" w:rsidP="00B14976">
            <w:pPr>
              <w:jc w:val="center"/>
              <w:rPr>
                <w:rFonts w:ascii="Times New Roman" w:hAnsi="Times New Roman"/>
              </w:rPr>
            </w:pPr>
            <w:r w:rsidRPr="00B14976">
              <w:rPr>
                <w:rFonts w:ascii="Times New Roman" w:hAnsi="Times New Roman"/>
                <w:color w:val="000000"/>
              </w:rPr>
              <w:t>шт</w:t>
            </w:r>
          </w:p>
        </w:tc>
        <w:tc>
          <w:tcPr>
            <w:tcW w:w="2279" w:type="dxa"/>
            <w:vAlign w:val="center"/>
          </w:tcPr>
          <w:p w:rsidR="00B14976" w:rsidRPr="00B14976" w:rsidRDefault="00B14976">
            <w:pPr>
              <w:jc w:val="center"/>
              <w:rPr>
                <w:rFonts w:ascii="Times New Roman" w:hAnsi="Times New Roman"/>
                <w:color w:val="000000"/>
              </w:rPr>
            </w:pPr>
            <w:r w:rsidRPr="00B14976">
              <w:rPr>
                <w:rFonts w:ascii="Times New Roman" w:hAnsi="Times New Roman"/>
                <w:color w:val="000000"/>
              </w:rPr>
              <w:t>2500</w:t>
            </w:r>
          </w:p>
        </w:tc>
        <w:tc>
          <w:tcPr>
            <w:tcW w:w="2281"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115</w:t>
            </w:r>
          </w:p>
        </w:tc>
        <w:tc>
          <w:tcPr>
            <w:tcW w:w="2288" w:type="dxa"/>
          </w:tcPr>
          <w:p w:rsidR="00B14976" w:rsidRPr="00D3667D" w:rsidRDefault="00D3667D" w:rsidP="00514FF0">
            <w:pPr>
              <w:spacing w:after="0"/>
              <w:jc w:val="center"/>
              <w:rPr>
                <w:rStyle w:val="a5"/>
                <w:rFonts w:ascii="Times New Roman" w:hAnsi="Times New Roman"/>
              </w:rPr>
            </w:pPr>
            <w:r w:rsidRPr="00D3667D">
              <w:rPr>
                <w:rStyle w:val="a5"/>
                <w:rFonts w:ascii="Times New Roman" w:hAnsi="Times New Roman"/>
              </w:rPr>
              <w:t>287 500,00</w:t>
            </w:r>
          </w:p>
        </w:tc>
      </w:tr>
      <w:tr w:rsidR="00F72498" w:rsidRPr="00B14976" w:rsidTr="00B14976">
        <w:tc>
          <w:tcPr>
            <w:tcW w:w="2285" w:type="dxa"/>
          </w:tcPr>
          <w:p w:rsidR="00F72498" w:rsidRPr="00D3667D" w:rsidRDefault="00F72498" w:rsidP="00514FF0">
            <w:pPr>
              <w:spacing w:after="0"/>
              <w:jc w:val="center"/>
              <w:rPr>
                <w:rStyle w:val="a5"/>
                <w:rFonts w:ascii="Times New Roman" w:hAnsi="Times New Roman"/>
                <w:sz w:val="28"/>
                <w:szCs w:val="28"/>
              </w:rPr>
            </w:pPr>
            <w:r w:rsidRPr="00D3667D">
              <w:rPr>
                <w:rStyle w:val="a5"/>
                <w:rFonts w:ascii="Times New Roman" w:hAnsi="Times New Roman"/>
                <w:sz w:val="28"/>
                <w:szCs w:val="28"/>
              </w:rPr>
              <w:t>ИТОГО</w:t>
            </w:r>
          </w:p>
        </w:tc>
        <w:tc>
          <w:tcPr>
            <w:tcW w:w="11631" w:type="dxa"/>
            <w:gridSpan w:val="5"/>
            <w:vAlign w:val="center"/>
          </w:tcPr>
          <w:p w:rsidR="00F72498" w:rsidRPr="00D3667D" w:rsidRDefault="00D3667D" w:rsidP="001C2C55">
            <w:pPr>
              <w:spacing w:after="0"/>
              <w:jc w:val="center"/>
              <w:rPr>
                <w:rStyle w:val="a5"/>
                <w:rFonts w:ascii="Times New Roman" w:hAnsi="Times New Roman"/>
                <w:sz w:val="28"/>
                <w:szCs w:val="28"/>
              </w:rPr>
            </w:pPr>
            <w:r>
              <w:rPr>
                <w:rStyle w:val="a5"/>
                <w:rFonts w:ascii="Times New Roman" w:hAnsi="Times New Roman"/>
                <w:sz w:val="28"/>
                <w:szCs w:val="28"/>
              </w:rPr>
              <w:t>1 7</w:t>
            </w:r>
            <w:r w:rsidR="001C2C55">
              <w:rPr>
                <w:rStyle w:val="a5"/>
                <w:rFonts w:ascii="Times New Roman" w:hAnsi="Times New Roman"/>
                <w:sz w:val="28"/>
                <w:szCs w:val="28"/>
              </w:rPr>
              <w:t>54</w:t>
            </w:r>
            <w:r>
              <w:rPr>
                <w:rStyle w:val="a5"/>
                <w:rFonts w:ascii="Times New Roman" w:hAnsi="Times New Roman"/>
                <w:sz w:val="28"/>
                <w:szCs w:val="28"/>
              </w:rPr>
              <w:t xml:space="preserve"> </w:t>
            </w:r>
            <w:r w:rsidR="001C2C55">
              <w:rPr>
                <w:rStyle w:val="a5"/>
                <w:rFonts w:ascii="Times New Roman" w:hAnsi="Times New Roman"/>
                <w:sz w:val="28"/>
                <w:szCs w:val="28"/>
              </w:rPr>
              <w:t>16</w:t>
            </w:r>
            <w:r>
              <w:rPr>
                <w:rStyle w:val="a5"/>
                <w:rFonts w:ascii="Times New Roman" w:hAnsi="Times New Roman"/>
                <w:sz w:val="28"/>
                <w:szCs w:val="28"/>
              </w:rPr>
              <w:t>0</w:t>
            </w:r>
          </w:p>
        </w:tc>
        <w:tc>
          <w:tcPr>
            <w:tcW w:w="2288" w:type="dxa"/>
          </w:tcPr>
          <w:p w:rsidR="00F72498" w:rsidRPr="00B14976" w:rsidRDefault="00F72498" w:rsidP="00514FF0">
            <w:pPr>
              <w:spacing w:after="0"/>
              <w:jc w:val="center"/>
              <w:rPr>
                <w:rStyle w:val="a5"/>
                <w:rFonts w:ascii="Times New Roman" w:hAnsi="Times New Roman"/>
                <w:sz w:val="18"/>
                <w:szCs w:val="18"/>
              </w:rPr>
            </w:pP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026EF5" w:rsidRPr="005D7DEA" w:rsidRDefault="00026EF5" w:rsidP="00514FF0">
      <w:pPr>
        <w:shd w:val="clear" w:color="auto" w:fill="FFFFFF"/>
        <w:spacing w:after="0"/>
        <w:jc w:val="center"/>
        <w:rPr>
          <w:rStyle w:val="a5"/>
          <w:rFonts w:ascii="Times New Roman" w:hAnsi="Times New Roman"/>
          <w:sz w:val="24"/>
          <w:szCs w:val="24"/>
        </w:rPr>
      </w:pPr>
    </w:p>
    <w:p w:rsidR="00EA79B1" w:rsidRPr="005D7DEA" w:rsidRDefault="00EA79B1"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4512C4" w:rsidRDefault="004512C4"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424ED9" w:rsidRDefault="00424ED9" w:rsidP="00514FF0">
      <w:pPr>
        <w:shd w:val="clear" w:color="auto" w:fill="FFFFFF"/>
        <w:spacing w:after="0"/>
        <w:jc w:val="center"/>
        <w:rPr>
          <w:rStyle w:val="a5"/>
          <w:rFonts w:ascii="Times New Roman" w:hAnsi="Times New Roman"/>
          <w:sz w:val="24"/>
          <w:szCs w:val="24"/>
        </w:rPr>
      </w:pPr>
    </w:p>
    <w:p w:rsidR="00B14976" w:rsidRPr="005D7DEA" w:rsidRDefault="00B14976" w:rsidP="00514FF0">
      <w:pPr>
        <w:shd w:val="clear" w:color="auto" w:fill="FFFFFF"/>
        <w:spacing w:after="0"/>
        <w:jc w:val="center"/>
        <w:rPr>
          <w:rStyle w:val="a5"/>
          <w:rFonts w:ascii="Times New Roman" w:hAnsi="Times New Roman"/>
          <w:sz w:val="24"/>
          <w:szCs w:val="24"/>
        </w:rPr>
      </w:pPr>
    </w:p>
    <w:p w:rsidR="004512C4" w:rsidRPr="005D7DEA" w:rsidRDefault="004512C4" w:rsidP="00514FF0">
      <w:pPr>
        <w:shd w:val="clear" w:color="auto" w:fill="FFFFFF"/>
        <w:spacing w:after="0"/>
        <w:jc w:val="center"/>
        <w:rPr>
          <w:rStyle w:val="a5"/>
          <w:rFonts w:ascii="Times New Roman" w:hAnsi="Times New Roman"/>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D7DEA" w:rsidRPr="00DE0C4C">
        <w:rPr>
          <w:rFonts w:ascii="Times New Roman" w:hAnsi="Times New Roman"/>
          <w:i/>
          <w:sz w:val="20"/>
          <w:szCs w:val="20"/>
        </w:rPr>
        <w:t>9</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1925" w:type="dxa"/>
        <w:tblInd w:w="91" w:type="dxa"/>
        <w:tblLayout w:type="fixed"/>
        <w:tblLook w:val="04A0"/>
      </w:tblPr>
      <w:tblGrid>
        <w:gridCol w:w="586"/>
        <w:gridCol w:w="1699"/>
        <w:gridCol w:w="1985"/>
        <w:gridCol w:w="851"/>
        <w:gridCol w:w="992"/>
        <w:gridCol w:w="992"/>
        <w:gridCol w:w="709"/>
        <w:gridCol w:w="992"/>
        <w:gridCol w:w="1134"/>
        <w:gridCol w:w="993"/>
        <w:gridCol w:w="992"/>
      </w:tblGrid>
      <w:tr w:rsidR="00141A42" w:rsidRPr="005D7DEA" w:rsidTr="00141A42">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A42" w:rsidRPr="005D7DEA" w:rsidRDefault="00141A42" w:rsidP="004512C4">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141A42" w:rsidRPr="005D7DEA" w:rsidRDefault="00141A42"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hideMark/>
          </w:tcPr>
          <w:p w:rsidR="00141A42" w:rsidRPr="005D7DEA" w:rsidRDefault="00141A42" w:rsidP="005D7DEA">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141A42" w:rsidRPr="005D7DEA" w:rsidTr="00141A42">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141A42" w:rsidRPr="005D7DEA" w:rsidRDefault="00141A42" w:rsidP="004512C4">
            <w:pPr>
              <w:spacing w:after="0" w:line="240" w:lineRule="auto"/>
              <w:jc w:val="center"/>
              <w:rPr>
                <w:rFonts w:ascii="Times New Roman" w:hAnsi="Times New Roman"/>
                <w:b/>
                <w:bCs/>
                <w:color w:val="000000"/>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1A42" w:rsidRPr="005D7DEA" w:rsidRDefault="00141A42" w:rsidP="004512C4">
            <w:pPr>
              <w:spacing w:after="0" w:line="240" w:lineRule="auto"/>
              <w:jc w:val="center"/>
              <w:rPr>
                <w:rFonts w:ascii="Times New Roman" w:hAnsi="Times New Roman"/>
                <w:b/>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апрель</w:t>
            </w:r>
          </w:p>
        </w:tc>
        <w:tc>
          <w:tcPr>
            <w:tcW w:w="709" w:type="dxa"/>
            <w:tcBorders>
              <w:top w:val="nil"/>
              <w:left w:val="nil"/>
              <w:bottom w:val="single" w:sz="4" w:space="0" w:color="auto"/>
              <w:right w:val="single" w:sz="4" w:space="0" w:color="auto"/>
            </w:tcBorders>
            <w:shd w:val="clear" w:color="auto" w:fill="auto"/>
            <w:noWrap/>
            <w:vAlign w:val="center"/>
            <w:hideMark/>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май</w:t>
            </w:r>
          </w:p>
        </w:tc>
        <w:tc>
          <w:tcPr>
            <w:tcW w:w="992" w:type="dxa"/>
            <w:tcBorders>
              <w:top w:val="nil"/>
              <w:left w:val="nil"/>
              <w:bottom w:val="single" w:sz="4" w:space="0" w:color="auto"/>
              <w:right w:val="single" w:sz="4" w:space="0" w:color="auto"/>
            </w:tcBorders>
            <w:shd w:val="clear" w:color="auto" w:fill="auto"/>
            <w:noWrap/>
            <w:vAlign w:val="center"/>
            <w:hideMark/>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июнь</w:t>
            </w:r>
          </w:p>
        </w:tc>
        <w:tc>
          <w:tcPr>
            <w:tcW w:w="1134" w:type="dxa"/>
            <w:tcBorders>
              <w:top w:val="nil"/>
              <w:left w:val="nil"/>
              <w:bottom w:val="single" w:sz="4" w:space="0" w:color="auto"/>
              <w:right w:val="single" w:sz="4" w:space="0" w:color="auto"/>
            </w:tcBorders>
            <w:shd w:val="clear" w:color="auto" w:fill="auto"/>
            <w:noWrap/>
            <w:vAlign w:val="center"/>
            <w:hideMark/>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993" w:type="dxa"/>
            <w:tcBorders>
              <w:top w:val="nil"/>
              <w:left w:val="nil"/>
              <w:bottom w:val="single" w:sz="4" w:space="0" w:color="auto"/>
              <w:right w:val="single" w:sz="4" w:space="0" w:color="auto"/>
            </w:tcBorders>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992" w:type="dxa"/>
            <w:tcBorders>
              <w:top w:val="nil"/>
              <w:left w:val="nil"/>
              <w:bottom w:val="single" w:sz="4" w:space="0" w:color="auto"/>
              <w:right w:val="single" w:sz="4" w:space="0" w:color="auto"/>
            </w:tcBorders>
          </w:tcPr>
          <w:p w:rsidR="00141A42" w:rsidRPr="001C7674" w:rsidRDefault="00141A42" w:rsidP="005D7DEA">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Pr="001C7674" w:rsidRDefault="00141A42" w:rsidP="004512C4">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spacing w:after="0" w:line="240" w:lineRule="auto"/>
              <w:jc w:val="center"/>
              <w:rPr>
                <w:rFonts w:ascii="Times New Roman" w:hAnsi="Times New Roman"/>
                <w:bCs/>
                <w:color w:val="000000"/>
              </w:rPr>
            </w:pPr>
            <w:r w:rsidRPr="00B14976">
              <w:rPr>
                <w:rFonts w:ascii="Times New Roman" w:hAnsi="Times New Roman"/>
                <w:bCs/>
                <w:color w:val="000000"/>
              </w:rPr>
              <w:t>Анестезин</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белый кристаллический порошок, очень мало растворим в воде, легко растворим в спирте, эфире, в жирах и жирных маслах.</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0,5</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0</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Pr="001C7674" w:rsidRDefault="00141A42" w:rsidP="004512C4">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rPr>
            </w:pPr>
            <w:r w:rsidRPr="00B14976">
              <w:rPr>
                <w:rFonts w:ascii="Times New Roman" w:hAnsi="Times New Roman"/>
              </w:rPr>
              <w:t>Глюкоза</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белый аморфный порошок без запаха, сладкого вкуса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150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rPr>
                <w:rFonts w:ascii="Times New Roman" w:hAnsi="Times New Roman"/>
                <w:bCs/>
                <w:sz w:val="24"/>
                <w:szCs w:val="24"/>
              </w:rPr>
            </w:pPr>
            <w:r>
              <w:rPr>
                <w:rFonts w:ascii="Times New Roman" w:hAnsi="Times New Roman"/>
                <w:bCs/>
                <w:sz w:val="24"/>
                <w:szCs w:val="24"/>
              </w:rPr>
              <w:t>75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75</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Pr="001C7674" w:rsidRDefault="00141A42" w:rsidP="001C7674">
            <w:pPr>
              <w:tabs>
                <w:tab w:val="left" w:pos="0"/>
              </w:tabs>
              <w:spacing w:after="0" w:line="240" w:lineRule="auto"/>
              <w:ind w:left="33"/>
              <w:rPr>
                <w:rFonts w:ascii="Times New Roman" w:hAnsi="Times New Roman"/>
                <w:sz w:val="24"/>
                <w:szCs w:val="24"/>
                <w:lang w:val="kk-KZ"/>
              </w:rPr>
            </w:pPr>
            <w:r>
              <w:rPr>
                <w:rFonts w:ascii="Times New Roman" w:hAnsi="Times New Roman"/>
                <w:sz w:val="24"/>
                <w:szCs w:val="24"/>
                <w:lang w:val="kk-KZ"/>
              </w:rPr>
              <w:t>3</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rPr>
            </w:pPr>
            <w:r w:rsidRPr="00B14976">
              <w:rPr>
                <w:rFonts w:ascii="Times New Roman" w:hAnsi="Times New Roman"/>
              </w:rPr>
              <w:t>Калия хлорид</w:t>
            </w:r>
          </w:p>
        </w:tc>
        <w:tc>
          <w:tcPr>
            <w:tcW w:w="1985" w:type="dxa"/>
            <w:tcBorders>
              <w:top w:val="nil"/>
              <w:left w:val="nil"/>
              <w:bottom w:val="single" w:sz="4" w:space="0" w:color="auto"/>
              <w:right w:val="single" w:sz="4" w:space="0" w:color="auto"/>
            </w:tcBorders>
            <w:shd w:val="clear" w:color="000000" w:fill="FFFFFF"/>
            <w:vAlign w:val="center"/>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белый мелкокристаллический порошок горько-соленого вкуса без запаха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2</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Pr="001C7674" w:rsidRDefault="00141A42" w:rsidP="001C7674">
            <w:pPr>
              <w:tabs>
                <w:tab w:val="left" w:pos="0"/>
              </w:tabs>
              <w:spacing w:after="0" w:line="240" w:lineRule="auto"/>
              <w:ind w:left="33"/>
              <w:rPr>
                <w:rFonts w:ascii="Times New Roman" w:hAnsi="Times New Roman"/>
                <w:sz w:val="24"/>
                <w:szCs w:val="24"/>
                <w:lang w:val="kk-KZ"/>
              </w:rPr>
            </w:pPr>
            <w:r>
              <w:rPr>
                <w:rFonts w:ascii="Times New Roman" w:hAnsi="Times New Roman"/>
                <w:sz w:val="24"/>
                <w:szCs w:val="24"/>
                <w:lang w:val="kk-KZ"/>
              </w:rPr>
              <w:t>4</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rPr>
            </w:pPr>
            <w:r w:rsidRPr="00B14976">
              <w:rPr>
                <w:rFonts w:ascii="Times New Roman" w:hAnsi="Times New Roman"/>
              </w:rPr>
              <w:t>Кальция хлорид</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гигроскопичный кристаллический порошок горько-соленого вкуса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Pr="001C7674"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rPr>
            </w:pPr>
            <w:r w:rsidRPr="00B14976">
              <w:rPr>
                <w:rFonts w:ascii="Times New Roman" w:hAnsi="Times New Roman"/>
              </w:rPr>
              <w:t>Кислота борная</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мелкокристаллический порошок белого цвета без запаха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Pr="005D7DEA"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r>
      <w:tr w:rsidR="00141A42" w:rsidRPr="005D7DEA" w:rsidTr="00B7658D">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6</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rPr>
            </w:pPr>
            <w:r w:rsidRPr="00B14976">
              <w:rPr>
                <w:rFonts w:ascii="Times New Roman" w:hAnsi="Times New Roman"/>
              </w:rPr>
              <w:t>Натрия бромид</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 xml:space="preserve">белый кристаллический порошок без запаха </w:t>
            </w:r>
            <w:r w:rsidRPr="00B14976">
              <w:rPr>
                <w:rFonts w:ascii="Times New Roman" w:hAnsi="Times New Roman"/>
                <w:color w:val="000000"/>
                <w:sz w:val="18"/>
                <w:szCs w:val="18"/>
              </w:rPr>
              <w:lastRenderedPageBreak/>
              <w:t>соленого вкуса, гигроскопичен, растворим в воде и спирте</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C20238">
              <w:rPr>
                <w:rFonts w:ascii="Times New Roman" w:hAnsi="Times New Roman"/>
                <w:color w:val="000000"/>
              </w:rPr>
              <w:lastRenderedPageBreak/>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15</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10</w:t>
            </w:r>
          </w:p>
        </w:tc>
      </w:tr>
      <w:tr w:rsidR="00141A42" w:rsidRPr="005D7DEA" w:rsidTr="00352294">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7</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Натрия гидрокарбонат для иньекций</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порошок мелкокристаллический, белого цвета.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717E14">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40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20</w:t>
            </w:r>
          </w:p>
        </w:tc>
      </w:tr>
      <w:tr w:rsidR="00141A42" w:rsidRPr="005D7DEA" w:rsidTr="00352294">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8</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 xml:space="preserve">Натрия хлорид </w:t>
            </w:r>
          </w:p>
        </w:tc>
        <w:tc>
          <w:tcPr>
            <w:tcW w:w="1985" w:type="dxa"/>
            <w:tcBorders>
              <w:top w:val="nil"/>
              <w:left w:val="nil"/>
              <w:bottom w:val="single" w:sz="4" w:space="0" w:color="auto"/>
              <w:right w:val="single" w:sz="4" w:space="0" w:color="auto"/>
            </w:tcBorders>
            <w:shd w:val="clear" w:color="000000" w:fill="FFFFFF"/>
            <w:vAlign w:val="center"/>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белый мелкокристаллический порошок,без запаха,соленого вкуса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717E14">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225</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125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100</w:t>
            </w:r>
          </w:p>
        </w:tc>
      </w:tr>
      <w:tr w:rsidR="00141A42" w:rsidRPr="005D7DEA" w:rsidTr="00B57D02">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9</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Новокаин</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порошок мелкокристаллический, белого цвета,горького вкуса</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717E14">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5</w:t>
            </w:r>
          </w:p>
        </w:tc>
      </w:tr>
      <w:tr w:rsidR="00141A42" w:rsidRPr="005D7DEA" w:rsidTr="00B57D02">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10</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bCs/>
                <w:color w:val="000000"/>
              </w:rPr>
            </w:pPr>
            <w:r w:rsidRPr="00B14976">
              <w:rPr>
                <w:rFonts w:ascii="Times New Roman" w:hAnsi="Times New Roman"/>
                <w:bCs/>
                <w:color w:val="000000"/>
              </w:rPr>
              <w:t xml:space="preserve">Формалин  </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прозрачная жидкость, с допустимым осадком, с очень резким запахом</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717E14">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C2C55" w:rsidP="001C786C">
            <w:pPr>
              <w:jc w:val="center"/>
              <w:rPr>
                <w:rFonts w:ascii="Times New Roman" w:hAnsi="Times New Roman"/>
                <w:color w:val="000000"/>
              </w:rPr>
            </w:pPr>
            <w:r>
              <w:rPr>
                <w:rFonts w:ascii="Times New Roman" w:hAnsi="Times New Roman"/>
                <w:color w:val="000000"/>
              </w:rPr>
              <w:t>66</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C2C55" w:rsidP="004512C4">
            <w:pPr>
              <w:spacing w:after="0" w:line="240" w:lineRule="auto"/>
              <w:jc w:val="center"/>
              <w:rPr>
                <w:rFonts w:ascii="Times New Roman" w:hAnsi="Times New Roman"/>
                <w:bCs/>
                <w:sz w:val="24"/>
                <w:szCs w:val="24"/>
              </w:rPr>
            </w:pPr>
            <w:r>
              <w:rPr>
                <w:rFonts w:ascii="Times New Roman" w:hAnsi="Times New Roman"/>
                <w:bCs/>
                <w:sz w:val="24"/>
                <w:szCs w:val="24"/>
              </w:rPr>
              <w:t>33</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C2C55" w:rsidP="0007752C">
            <w:pPr>
              <w:spacing w:after="0" w:line="240" w:lineRule="auto"/>
              <w:rPr>
                <w:rFonts w:ascii="Times New Roman" w:hAnsi="Times New Roman"/>
                <w:bCs/>
                <w:sz w:val="24"/>
                <w:szCs w:val="24"/>
              </w:rPr>
            </w:pPr>
            <w:r>
              <w:rPr>
                <w:rFonts w:ascii="Times New Roman" w:hAnsi="Times New Roman"/>
                <w:bCs/>
                <w:sz w:val="24"/>
                <w:szCs w:val="24"/>
              </w:rPr>
              <w:t>33</w:t>
            </w:r>
          </w:p>
        </w:tc>
      </w:tr>
      <w:tr w:rsidR="00141A42" w:rsidRPr="005D7DEA" w:rsidTr="00B57D02">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11</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Фурациллин</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порошок желтого цвета, без запаха, плохо растворим в воде</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jc w:val="center"/>
            </w:pPr>
            <w:r w:rsidRPr="00717E14">
              <w:rPr>
                <w:rFonts w:ascii="Times New Roman" w:hAnsi="Times New Roman"/>
                <w:color w:val="000000"/>
              </w:rPr>
              <w:t>кг</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0,2</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0,2</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p>
        </w:tc>
      </w:tr>
      <w:tr w:rsidR="00141A42" w:rsidRPr="005D7DEA" w:rsidTr="00B57D02">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141A42" w:rsidRDefault="00141A42" w:rsidP="005D7DEA">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12</w:t>
            </w:r>
          </w:p>
        </w:tc>
        <w:tc>
          <w:tcPr>
            <w:tcW w:w="1699"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Pr>
                <w:rFonts w:ascii="Times New Roman" w:hAnsi="Times New Roman"/>
                <w:color w:val="000000"/>
              </w:rPr>
              <w:t>Ф</w:t>
            </w:r>
            <w:r w:rsidRPr="00B14976">
              <w:rPr>
                <w:rFonts w:ascii="Times New Roman" w:hAnsi="Times New Roman"/>
                <w:color w:val="000000"/>
              </w:rPr>
              <w:t>лаконы по 100.0 мл с точечной отметкой и оцифровкой</w:t>
            </w:r>
          </w:p>
        </w:tc>
        <w:tc>
          <w:tcPr>
            <w:tcW w:w="1985" w:type="dxa"/>
            <w:tcBorders>
              <w:top w:val="nil"/>
              <w:left w:val="nil"/>
              <w:bottom w:val="single" w:sz="4" w:space="0" w:color="auto"/>
              <w:right w:val="single" w:sz="4" w:space="0" w:color="auto"/>
            </w:tcBorders>
            <w:shd w:val="clear" w:color="000000" w:fill="FFFFFF"/>
            <w:vAlign w:val="bottom"/>
            <w:hideMark/>
          </w:tcPr>
          <w:p w:rsidR="00141A42" w:rsidRPr="00B14976" w:rsidRDefault="00141A42" w:rsidP="001C786C">
            <w:pPr>
              <w:jc w:val="center"/>
              <w:rPr>
                <w:rFonts w:ascii="Times New Roman" w:hAnsi="Times New Roman"/>
                <w:color w:val="000000"/>
                <w:sz w:val="18"/>
                <w:szCs w:val="18"/>
              </w:rPr>
            </w:pPr>
            <w:r w:rsidRPr="00B14976">
              <w:rPr>
                <w:rFonts w:ascii="Times New Roman" w:hAnsi="Times New Roman"/>
                <w:color w:val="000000"/>
                <w:sz w:val="18"/>
                <w:szCs w:val="18"/>
              </w:rPr>
              <w:t>из бесцветного медицинского стекла марки НС для закатки алюминиевых крышек на флаконах с гладкой горловиной,внутренний диаметр 25 (+0,2; -0,5) должен быть обеспечен на глубину не менее 5мм., внутренняя поверхность флаконов должна быть обработана для обеспечения химической стойкости</w:t>
            </w:r>
          </w:p>
        </w:tc>
        <w:tc>
          <w:tcPr>
            <w:tcW w:w="851" w:type="dxa"/>
            <w:tcBorders>
              <w:top w:val="nil"/>
              <w:left w:val="nil"/>
              <w:bottom w:val="single" w:sz="4" w:space="0" w:color="auto"/>
              <w:right w:val="single" w:sz="4" w:space="0" w:color="auto"/>
            </w:tcBorders>
            <w:shd w:val="clear" w:color="000000" w:fill="FFFFFF"/>
            <w:noWrap/>
            <w:hideMark/>
          </w:tcPr>
          <w:p w:rsidR="00141A42" w:rsidRDefault="00141A42" w:rsidP="00141A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Pr="00B14976" w:rsidRDefault="00141A42" w:rsidP="001C786C">
            <w:pPr>
              <w:jc w:val="center"/>
              <w:rPr>
                <w:rFonts w:ascii="Times New Roman" w:hAnsi="Times New Roman"/>
                <w:color w:val="000000"/>
              </w:rPr>
            </w:pPr>
            <w:r w:rsidRPr="00B14976">
              <w:rPr>
                <w:rFonts w:ascii="Times New Roman" w:hAnsi="Times New Roman"/>
                <w:color w:val="000000"/>
              </w:rPr>
              <w:t>2500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4512C4">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141A42" w:rsidRDefault="00141A42" w:rsidP="001C786C">
            <w:pPr>
              <w:spacing w:after="0" w:line="240" w:lineRule="auto"/>
              <w:rPr>
                <w:rFonts w:ascii="Times New Roman" w:hAnsi="Times New Roman"/>
                <w:bCs/>
                <w:sz w:val="24"/>
                <w:szCs w:val="24"/>
              </w:rPr>
            </w:pPr>
            <w:r>
              <w:rPr>
                <w:rFonts w:ascii="Times New Roman" w:hAnsi="Times New Roman"/>
                <w:bCs/>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141A42" w:rsidRDefault="00141A42" w:rsidP="0007752C">
            <w:pPr>
              <w:spacing w:after="0" w:line="240" w:lineRule="auto"/>
              <w:rPr>
                <w:rFonts w:ascii="Times New Roman" w:hAnsi="Times New Roman"/>
                <w:bCs/>
                <w:sz w:val="24"/>
                <w:szCs w:val="24"/>
              </w:rPr>
            </w:pPr>
            <w:r>
              <w:rPr>
                <w:rFonts w:ascii="Times New Roman" w:hAnsi="Times New Roman"/>
                <w:bCs/>
                <w:sz w:val="24"/>
                <w:szCs w:val="24"/>
              </w:rPr>
              <w:t>1500</w:t>
            </w: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Pr="005D7DEA" w:rsidRDefault="00514FF0" w:rsidP="00514FF0">
      <w:pPr>
        <w:shd w:val="clear" w:color="auto" w:fill="FFFFFF"/>
        <w:tabs>
          <w:tab w:val="left" w:pos="14145"/>
        </w:tabs>
        <w:spacing w:after="0"/>
        <w:ind w:right="395"/>
        <w:jc w:val="both"/>
        <w:rPr>
          <w:sz w:val="24"/>
          <w:szCs w:val="24"/>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DE0C4C">
        <w:rPr>
          <w:rFonts w:ascii="Times New Roman" w:hAnsi="Times New Roman"/>
          <w:i/>
          <w:sz w:val="20"/>
          <w:szCs w:val="20"/>
        </w:rPr>
        <w:t>9</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84B" w:rsidRDefault="0084784B" w:rsidP="004B5FBC">
      <w:pPr>
        <w:spacing w:after="0" w:line="240" w:lineRule="auto"/>
      </w:pPr>
      <w:r>
        <w:separator/>
      </w:r>
    </w:p>
  </w:endnote>
  <w:endnote w:type="continuationSeparator" w:id="1">
    <w:p w:rsidR="0084784B" w:rsidRDefault="0084784B"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84B" w:rsidRDefault="0084784B" w:rsidP="004B5FBC">
      <w:pPr>
        <w:spacing w:after="0" w:line="240" w:lineRule="auto"/>
      </w:pPr>
      <w:r>
        <w:separator/>
      </w:r>
    </w:p>
  </w:footnote>
  <w:footnote w:type="continuationSeparator" w:id="1">
    <w:p w:rsidR="0084784B" w:rsidRDefault="0084784B"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26E6A"/>
    <w:rsid w:val="0013029C"/>
    <w:rsid w:val="00134272"/>
    <w:rsid w:val="001362E0"/>
    <w:rsid w:val="00136E9C"/>
    <w:rsid w:val="00141A42"/>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1AEA"/>
    <w:rsid w:val="001B247F"/>
    <w:rsid w:val="001B312F"/>
    <w:rsid w:val="001B4D8F"/>
    <w:rsid w:val="001B51FC"/>
    <w:rsid w:val="001C1342"/>
    <w:rsid w:val="001C2C55"/>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481D"/>
    <w:rsid w:val="00217FA5"/>
    <w:rsid w:val="002208A9"/>
    <w:rsid w:val="00221030"/>
    <w:rsid w:val="00225362"/>
    <w:rsid w:val="00232717"/>
    <w:rsid w:val="00233767"/>
    <w:rsid w:val="002353DD"/>
    <w:rsid w:val="002402DC"/>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4ED9"/>
    <w:rsid w:val="00424F35"/>
    <w:rsid w:val="0042536A"/>
    <w:rsid w:val="00425E53"/>
    <w:rsid w:val="004271BE"/>
    <w:rsid w:val="004304D2"/>
    <w:rsid w:val="004338E4"/>
    <w:rsid w:val="00435859"/>
    <w:rsid w:val="00445397"/>
    <w:rsid w:val="004470F1"/>
    <w:rsid w:val="004512C4"/>
    <w:rsid w:val="004536E9"/>
    <w:rsid w:val="0046298F"/>
    <w:rsid w:val="0046353B"/>
    <w:rsid w:val="0046397E"/>
    <w:rsid w:val="004640A6"/>
    <w:rsid w:val="00465EF6"/>
    <w:rsid w:val="00470862"/>
    <w:rsid w:val="00471C17"/>
    <w:rsid w:val="004729D3"/>
    <w:rsid w:val="00473C91"/>
    <w:rsid w:val="00476784"/>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5A31"/>
    <w:rsid w:val="0053603C"/>
    <w:rsid w:val="0053609E"/>
    <w:rsid w:val="005379EC"/>
    <w:rsid w:val="005423E3"/>
    <w:rsid w:val="0054500F"/>
    <w:rsid w:val="00545E1C"/>
    <w:rsid w:val="005515F4"/>
    <w:rsid w:val="00552BDD"/>
    <w:rsid w:val="00553F18"/>
    <w:rsid w:val="00555172"/>
    <w:rsid w:val="0055545E"/>
    <w:rsid w:val="00560A81"/>
    <w:rsid w:val="00560D65"/>
    <w:rsid w:val="00562284"/>
    <w:rsid w:val="00565932"/>
    <w:rsid w:val="005664A1"/>
    <w:rsid w:val="00567D2F"/>
    <w:rsid w:val="00571F0D"/>
    <w:rsid w:val="005720A2"/>
    <w:rsid w:val="00572423"/>
    <w:rsid w:val="0057485F"/>
    <w:rsid w:val="0057619E"/>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6E31"/>
    <w:rsid w:val="005B43DB"/>
    <w:rsid w:val="005B515A"/>
    <w:rsid w:val="005B5B84"/>
    <w:rsid w:val="005C09C3"/>
    <w:rsid w:val="005C1E26"/>
    <w:rsid w:val="005C339B"/>
    <w:rsid w:val="005C3A9F"/>
    <w:rsid w:val="005C4272"/>
    <w:rsid w:val="005C471E"/>
    <w:rsid w:val="005C4A07"/>
    <w:rsid w:val="005C65A5"/>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42ED"/>
    <w:rsid w:val="006748FE"/>
    <w:rsid w:val="00674EBE"/>
    <w:rsid w:val="00675626"/>
    <w:rsid w:val="00676F79"/>
    <w:rsid w:val="00677272"/>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07DBE"/>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84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2E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46D4"/>
    <w:rsid w:val="00A06BD5"/>
    <w:rsid w:val="00A12171"/>
    <w:rsid w:val="00A13165"/>
    <w:rsid w:val="00A16AEE"/>
    <w:rsid w:val="00A23208"/>
    <w:rsid w:val="00A264D6"/>
    <w:rsid w:val="00A26D02"/>
    <w:rsid w:val="00A3200F"/>
    <w:rsid w:val="00A371DF"/>
    <w:rsid w:val="00A37B68"/>
    <w:rsid w:val="00A41AA4"/>
    <w:rsid w:val="00A47525"/>
    <w:rsid w:val="00A47EA3"/>
    <w:rsid w:val="00A51504"/>
    <w:rsid w:val="00A5184C"/>
    <w:rsid w:val="00A55516"/>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4976"/>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215B"/>
    <w:rsid w:val="00BC6488"/>
    <w:rsid w:val="00BC65A6"/>
    <w:rsid w:val="00BD0521"/>
    <w:rsid w:val="00BD06E0"/>
    <w:rsid w:val="00BD0A9F"/>
    <w:rsid w:val="00BD4107"/>
    <w:rsid w:val="00BD5065"/>
    <w:rsid w:val="00BD6CB1"/>
    <w:rsid w:val="00BD7E57"/>
    <w:rsid w:val="00BE0AF9"/>
    <w:rsid w:val="00BE0C06"/>
    <w:rsid w:val="00BE6C3A"/>
    <w:rsid w:val="00BF19BE"/>
    <w:rsid w:val="00BF3A90"/>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67D"/>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2FFA"/>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2498"/>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4350</Words>
  <Characters>24796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29088</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5</cp:revision>
  <cp:lastPrinted>2023-02-17T07:58:00Z</cp:lastPrinted>
  <dcterms:created xsi:type="dcterms:W3CDTF">2023-04-11T10:25:00Z</dcterms:created>
  <dcterms:modified xsi:type="dcterms:W3CDTF">2023-04-12T07:46:00Z</dcterms:modified>
</cp:coreProperties>
</file>