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B272DF">
        <w:rPr>
          <w:sz w:val="28"/>
          <w:szCs w:val="28"/>
        </w:rPr>
        <w:t xml:space="preserve"> </w:t>
      </w:r>
      <w:r w:rsidR="00484B97">
        <w:rPr>
          <w:sz w:val="28"/>
          <w:szCs w:val="28"/>
        </w:rPr>
        <w:t>18</w:t>
      </w:r>
    </w:p>
    <w:p w:rsidR="00773F47" w:rsidRPr="00882D5A" w:rsidRDefault="00882D5A" w:rsidP="00882D5A">
      <w:pPr>
        <w:pStyle w:val="3"/>
        <w:spacing w:before="0" w:beforeAutospacing="0" w:after="0" w:afterAutospacing="0"/>
        <w:ind w:firstLine="709"/>
        <w:jc w:val="center"/>
        <w:textAlignment w:val="baseline"/>
        <w:rPr>
          <w:sz w:val="28"/>
          <w:szCs w:val="28"/>
          <w:lang w:val="kk-KZ"/>
        </w:rPr>
      </w:pPr>
      <w:r w:rsidRPr="00882D5A">
        <w:rPr>
          <w:sz w:val="28"/>
          <w:szCs w:val="28"/>
          <w:lang w:val="kk-KZ"/>
        </w:rPr>
        <w:t>Реагенттерді сатып алу туралы</w:t>
      </w:r>
      <w:r w:rsidRPr="00882D5A">
        <w:rPr>
          <w:sz w:val="28"/>
          <w:szCs w:val="28"/>
          <w:lang w:val="kk-KZ"/>
        </w:rPr>
        <w:br/>
      </w:r>
      <w:r>
        <w:rPr>
          <w:sz w:val="28"/>
          <w:szCs w:val="28"/>
          <w:lang w:val="kk-KZ"/>
        </w:rPr>
        <w:t xml:space="preserve">          </w:t>
      </w:r>
      <w:r w:rsidRPr="00882D5A">
        <w:rPr>
          <w:sz w:val="28"/>
          <w:szCs w:val="28"/>
          <w:lang w:val="kk-KZ"/>
        </w:rPr>
        <w:t>баға ұсыныстарын сұрату.</w:t>
      </w: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484B97">
        <w:rPr>
          <w:rFonts w:ascii="Times New Roman" w:eastAsia="Times New Roman" w:hAnsi="Times New Roman" w:cs="Times New Roman"/>
          <w:color w:val="000000"/>
          <w:sz w:val="28"/>
          <w:szCs w:val="20"/>
          <w:lang w:val="kk-KZ"/>
        </w:rPr>
        <w:t>06</w:t>
      </w:r>
      <w:r w:rsidR="00B97D7F" w:rsidRPr="004A6138">
        <w:rPr>
          <w:rFonts w:ascii="Times New Roman" w:eastAsia="Times New Roman" w:hAnsi="Times New Roman" w:cs="Times New Roman"/>
          <w:color w:val="000000"/>
          <w:sz w:val="28"/>
          <w:szCs w:val="20"/>
          <w:lang w:val="kk-KZ"/>
        </w:rPr>
        <w:t xml:space="preserve">» </w:t>
      </w:r>
      <w:r w:rsidR="00484B97" w:rsidRPr="00BE38F0">
        <w:rPr>
          <w:rFonts w:ascii="Times New Roman" w:eastAsia="Times New Roman" w:hAnsi="Times New Roman" w:cs="Times New Roman"/>
          <w:color w:val="000000"/>
          <w:sz w:val="28"/>
          <w:szCs w:val="20"/>
          <w:lang w:val="kk-KZ"/>
        </w:rPr>
        <w:t>c</w:t>
      </w:r>
      <w:r w:rsidR="00484B97">
        <w:rPr>
          <w:rFonts w:ascii="Times New Roman" w:eastAsia="Times New Roman" w:hAnsi="Times New Roman" w:cs="Times New Roman"/>
          <w:color w:val="000000"/>
          <w:sz w:val="28"/>
          <w:szCs w:val="20"/>
          <w:lang w:val="kk-KZ"/>
        </w:rPr>
        <w:t>әуір</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B272DF" w:rsidRPr="007629FF" w:rsidRDefault="00B272DF" w:rsidP="00751A56">
      <w:pPr>
        <w:spacing w:after="0"/>
        <w:ind w:firstLine="708"/>
        <w:jc w:val="both"/>
        <w:rPr>
          <w:rFonts w:ascii="Times New Roman" w:hAnsi="Times New Roman"/>
          <w:sz w:val="28"/>
          <w:szCs w:val="28"/>
          <w:lang w:val="kk-KZ"/>
        </w:rPr>
      </w:pPr>
      <w:r w:rsidRPr="007629FF">
        <w:rPr>
          <w:rFonts w:ascii="Times New Roman" w:hAnsi="Times New Roman"/>
          <w:sz w:val="28"/>
          <w:szCs w:val="28"/>
          <w:lang w:val="kk-KZ"/>
        </w:rPr>
        <w:t>Дәрілік заттарды сатып алу туралы ақпарат (атауы, қысқаша сипаттамасы, сатып алу сомасы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484B97" w:rsidRPr="00484B97">
        <w:rPr>
          <w:rFonts w:ascii="Times New Roman" w:hAnsi="Times New Roman"/>
          <w:b/>
          <w:sz w:val="28"/>
          <w:szCs w:val="28"/>
          <w:lang w:val="kk-KZ"/>
        </w:rPr>
        <w:t>07.04</w:t>
      </w:r>
      <w:r w:rsidR="004B0966">
        <w:rPr>
          <w:rFonts w:ascii="Times New Roman" w:hAnsi="Times New Roman"/>
          <w:b/>
          <w:sz w:val="28"/>
          <w:szCs w:val="28"/>
          <w:lang w:val="kk-KZ"/>
        </w:rPr>
        <w:t>.02</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BE38F0">
        <w:rPr>
          <w:rFonts w:ascii="Times New Roman" w:hAnsi="Times New Roman"/>
          <w:b/>
          <w:sz w:val="28"/>
          <w:szCs w:val="28"/>
          <w:lang w:val="kk-KZ"/>
        </w:rPr>
        <w:t>14.04</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BE38F0">
        <w:rPr>
          <w:rFonts w:ascii="Times New Roman" w:hAnsi="Times New Roman"/>
          <w:b/>
          <w:sz w:val="28"/>
          <w:szCs w:val="28"/>
          <w:lang w:val="kk-KZ"/>
        </w:rPr>
        <w:t>14.04</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w:t>
      </w:r>
      <w:r w:rsidRPr="00FE7520">
        <w:rPr>
          <w:rFonts w:ascii="Times New Roman" w:hAnsi="Times New Roman"/>
          <w:sz w:val="28"/>
          <w:szCs w:val="28"/>
          <w:lang w:val="kk-KZ"/>
        </w:rPr>
        <w:lastRenderedPageBreak/>
        <w:t>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Pr="00773F47"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606DBB" w:rsidRDefault="00606DBB" w:rsidP="00764DF1">
      <w:pPr>
        <w:pStyle w:val="3"/>
        <w:shd w:val="clear" w:color="auto" w:fill="FFFFFF"/>
        <w:spacing w:before="0" w:beforeAutospacing="0" w:after="0" w:afterAutospacing="0"/>
        <w:ind w:firstLine="709"/>
        <w:jc w:val="center"/>
        <w:textAlignment w:val="baseline"/>
        <w:rPr>
          <w:bCs w:val="0"/>
          <w:sz w:val="28"/>
          <w:szCs w:val="28"/>
          <w:lang w:val="kk-KZ"/>
        </w:rPr>
      </w:pPr>
    </w:p>
    <w:p w:rsidR="00606DBB" w:rsidRDefault="00606DBB"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t xml:space="preserve">Объявление </w:t>
      </w:r>
      <w:r w:rsidR="00F83082" w:rsidRPr="00027765">
        <w:rPr>
          <w:bCs w:val="0"/>
          <w:sz w:val="28"/>
          <w:szCs w:val="28"/>
        </w:rPr>
        <w:t>№</w:t>
      </w:r>
      <w:r w:rsidR="0002559E">
        <w:rPr>
          <w:bCs w:val="0"/>
          <w:sz w:val="28"/>
          <w:szCs w:val="28"/>
        </w:rPr>
        <w:t xml:space="preserve"> </w:t>
      </w:r>
      <w:r w:rsidR="00BE38F0">
        <w:rPr>
          <w:bCs w:val="0"/>
          <w:sz w:val="28"/>
          <w:szCs w:val="28"/>
          <w:lang w:val="kk-KZ"/>
        </w:rPr>
        <w:t>18</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w:t>
      </w:r>
      <w:r w:rsidR="00882D5A">
        <w:rPr>
          <w:rFonts w:ascii="Times New Roman" w:hAnsi="Times New Roman" w:cs="Times New Roman"/>
          <w:b/>
          <w:sz w:val="28"/>
          <w:szCs w:val="28"/>
        </w:rPr>
        <w:t>ки</w:t>
      </w:r>
      <w:r w:rsidRPr="00751A56">
        <w:rPr>
          <w:rFonts w:ascii="Times New Roman" w:hAnsi="Times New Roman" w:cs="Times New Roman"/>
          <w:b/>
          <w:sz w:val="28"/>
          <w:szCs w:val="28"/>
        </w:rPr>
        <w:t xml:space="preserve"> </w:t>
      </w:r>
      <w:r w:rsidR="00751A56" w:rsidRPr="00B272DF">
        <w:rPr>
          <w:rFonts w:ascii="Times New Roman" w:hAnsi="Times New Roman" w:cs="Times New Roman"/>
          <w:b/>
          <w:sz w:val="28"/>
          <w:szCs w:val="28"/>
        </w:rPr>
        <w:t xml:space="preserve"> </w:t>
      </w:r>
      <w:r w:rsidR="004B0966">
        <w:rPr>
          <w:rFonts w:ascii="Times New Roman" w:hAnsi="Times New Roman" w:cs="Times New Roman"/>
          <w:b/>
          <w:sz w:val="28"/>
          <w:szCs w:val="28"/>
        </w:rPr>
        <w:t>реактивов</w:t>
      </w:r>
      <w:r w:rsidR="00882D5A">
        <w:rPr>
          <w:rFonts w:ascii="Times New Roman" w:hAnsi="Times New Roman" w:cs="Times New Roman"/>
          <w:b/>
          <w:sz w:val="28"/>
          <w:szCs w:val="28"/>
        </w:rPr>
        <w:t xml:space="preserve"> способом</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606DBB">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BE38F0">
        <w:rPr>
          <w:rFonts w:ascii="Times New Roman" w:eastAsia="Times New Roman" w:hAnsi="Times New Roman" w:cs="Times New Roman"/>
          <w:color w:val="000000"/>
          <w:sz w:val="28"/>
          <w:szCs w:val="20"/>
        </w:rPr>
        <w:t>06</w:t>
      </w:r>
      <w:r w:rsidRPr="004A6138">
        <w:rPr>
          <w:rFonts w:ascii="Times New Roman" w:eastAsia="Times New Roman" w:hAnsi="Times New Roman" w:cs="Times New Roman"/>
          <w:color w:val="000000"/>
          <w:sz w:val="28"/>
          <w:szCs w:val="20"/>
        </w:rPr>
        <w:t xml:space="preserve">» </w:t>
      </w:r>
      <w:r w:rsidR="00BE38F0">
        <w:rPr>
          <w:rFonts w:ascii="Times New Roman" w:eastAsia="Times New Roman" w:hAnsi="Times New Roman" w:cs="Times New Roman"/>
          <w:color w:val="000000"/>
          <w:sz w:val="28"/>
          <w:szCs w:val="20"/>
          <w:lang w:val="kk-KZ"/>
        </w:rPr>
        <w:t>апреля</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B272DF" w:rsidRPr="00B272DF">
        <w:rPr>
          <w:sz w:val="28"/>
          <w:szCs w:val="28"/>
        </w:rPr>
        <w:t>лекарственных субстанций</w:t>
      </w:r>
      <w:r w:rsidR="00B272DF" w:rsidRPr="00362BDB">
        <w:rPr>
          <w:sz w:val="28"/>
          <w:szCs w:val="28"/>
        </w:rPr>
        <w:t xml:space="preserve"> </w:t>
      </w:r>
      <w:r w:rsidRPr="00362BDB">
        <w:rPr>
          <w:sz w:val="28"/>
          <w:szCs w:val="28"/>
        </w:rPr>
        <w:t>(</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BE38F0">
        <w:rPr>
          <w:rFonts w:ascii="Times New Roman" w:hAnsi="Times New Roman"/>
          <w:b/>
          <w:sz w:val="28"/>
          <w:szCs w:val="28"/>
          <w:lang w:val="kk-KZ"/>
        </w:rPr>
        <w:t>07.04</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BE38F0">
        <w:rPr>
          <w:rFonts w:ascii="Times New Roman" w:hAnsi="Times New Roman"/>
          <w:b/>
          <w:sz w:val="28"/>
          <w:szCs w:val="28"/>
          <w:lang w:val="kk-KZ"/>
        </w:rPr>
        <w:t>14.04</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606DBB">
        <w:rPr>
          <w:rFonts w:ascii="Times New Roman" w:hAnsi="Times New Roman"/>
          <w:b/>
          <w:sz w:val="28"/>
          <w:szCs w:val="28"/>
          <w:lang w:val="kk-KZ"/>
        </w:rPr>
        <w:t>1</w:t>
      </w:r>
      <w:r w:rsidR="00BE38F0">
        <w:rPr>
          <w:rFonts w:ascii="Times New Roman" w:hAnsi="Times New Roman"/>
          <w:b/>
          <w:sz w:val="28"/>
          <w:szCs w:val="28"/>
          <w:lang w:val="kk-KZ"/>
        </w:rPr>
        <w:t>14.04.</w:t>
      </w:r>
      <w:r w:rsidR="00D10112">
        <w:rPr>
          <w:rFonts w:ascii="Times New Roman" w:hAnsi="Times New Roman"/>
          <w:b/>
          <w:sz w:val="28"/>
          <w:szCs w:val="28"/>
          <w:lang w:val="kk-KZ"/>
        </w:rPr>
        <w:t>02</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w:t>
      </w:r>
      <w:r w:rsidRPr="00362BDB">
        <w:rPr>
          <w:rFonts w:ascii="Times New Roman" w:hAnsi="Times New Roman"/>
          <w:color w:val="000000"/>
          <w:sz w:val="28"/>
          <w:szCs w:val="28"/>
        </w:rPr>
        <w:lastRenderedPageBreak/>
        <w:t>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751A56">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юридического лица либо справку о государственной регистрации (перерегистрации) </w:t>
      </w:r>
      <w:r w:rsidRPr="000D18ED">
        <w:rPr>
          <w:color w:val="000000"/>
          <w:sz w:val="28"/>
          <w:szCs w:val="28"/>
        </w:rPr>
        <w:lastRenderedPageBreak/>
        <w:t>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AB4E56" w:rsidRPr="007E434E" w:rsidRDefault="00751A56" w:rsidP="007E434E">
      <w:pPr>
        <w:pStyle w:val="a3"/>
        <w:spacing w:before="0" w:beforeAutospacing="0" w:after="0" w:afterAutospacing="0"/>
        <w:ind w:firstLine="708"/>
        <w:jc w:val="both"/>
        <w:rPr>
          <w:rStyle w:val="s0"/>
          <w:color w:val="auto"/>
          <w:sz w:val="28"/>
          <w:szCs w:val="28"/>
        </w:rPr>
        <w:sectPr w:rsidR="00AB4E56" w:rsidRPr="007E434E" w:rsidSect="00484B97">
          <w:type w:val="continuous"/>
          <w:pgSz w:w="11906" w:h="16838"/>
          <w:pgMar w:top="567" w:right="567" w:bottom="567" w:left="1134" w:header="709" w:footer="709" w:gutter="0"/>
          <w:cols w:space="708"/>
          <w:docGrid w:linePitch="360"/>
        </w:sect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707A88" w:rsidRDefault="00707A88" w:rsidP="00AE3F6F">
      <w:pPr>
        <w:spacing w:after="0"/>
        <w:rPr>
          <w:rStyle w:val="s0"/>
        </w:rPr>
      </w:pPr>
    </w:p>
    <w:p w:rsidR="001F681D" w:rsidRPr="001D5122" w:rsidRDefault="001F681D" w:rsidP="001D5122">
      <w:pPr>
        <w:spacing w:after="0"/>
        <w:ind w:left="11340"/>
        <w:rPr>
          <w:rFonts w:ascii="Times New Roman" w:hAnsi="Times New Roman" w:cs="Times New Roman"/>
          <w:b/>
          <w:i/>
          <w:color w:val="000000"/>
          <w:lang w:val="kk-KZ"/>
        </w:rPr>
      </w:pPr>
      <w:r w:rsidRPr="001D5122">
        <w:rPr>
          <w:rStyle w:val="s0"/>
          <w:b/>
          <w:i/>
        </w:rPr>
        <w:t>Приложение №</w:t>
      </w:r>
      <w:r w:rsidRPr="001D5122">
        <w:rPr>
          <w:rStyle w:val="s0"/>
          <w:b/>
          <w:i/>
          <w:lang w:val="kk-KZ"/>
        </w:rPr>
        <w:t>1</w:t>
      </w:r>
      <w:r w:rsidR="004B0966" w:rsidRPr="001D5122">
        <w:rPr>
          <w:rStyle w:val="s0"/>
          <w:b/>
          <w:i/>
          <w:lang w:val="kk-KZ"/>
        </w:rPr>
        <w:t xml:space="preserve"> </w:t>
      </w:r>
      <w:r w:rsidRPr="001D5122">
        <w:rPr>
          <w:rFonts w:ascii="Times New Roman" w:hAnsi="Times New Roman" w:cs="Times New Roman"/>
          <w:b/>
          <w:bCs/>
          <w:i/>
        </w:rPr>
        <w:t xml:space="preserve">к </w:t>
      </w:r>
      <w:r w:rsidRPr="001D5122">
        <w:rPr>
          <w:rFonts w:ascii="Times New Roman" w:hAnsi="Times New Roman" w:cs="Times New Roman"/>
          <w:b/>
          <w:bCs/>
          <w:i/>
          <w:lang w:val="kk-KZ"/>
        </w:rPr>
        <w:t>о</w:t>
      </w:r>
      <w:r w:rsidRPr="001D5122">
        <w:rPr>
          <w:rFonts w:ascii="Times New Roman" w:hAnsi="Times New Roman" w:cs="Times New Roman"/>
          <w:b/>
          <w:i/>
        </w:rPr>
        <w:t>бъявлени</w:t>
      </w:r>
      <w:r w:rsidRPr="001D5122">
        <w:rPr>
          <w:rFonts w:ascii="Times New Roman" w:hAnsi="Times New Roman" w:cs="Times New Roman"/>
          <w:b/>
          <w:bCs/>
          <w:i/>
          <w:lang w:val="kk-KZ"/>
        </w:rPr>
        <w:t>ю</w:t>
      </w:r>
      <w:r w:rsidRPr="001D5122">
        <w:rPr>
          <w:rFonts w:ascii="Times New Roman" w:hAnsi="Times New Roman" w:cs="Times New Roman"/>
          <w:b/>
          <w:i/>
        </w:rPr>
        <w:t xml:space="preserve"> №</w:t>
      </w:r>
      <w:r w:rsidR="004A6138" w:rsidRPr="001D5122">
        <w:rPr>
          <w:rFonts w:ascii="Times New Roman" w:hAnsi="Times New Roman" w:cs="Times New Roman"/>
          <w:b/>
          <w:i/>
        </w:rPr>
        <w:t xml:space="preserve"> </w:t>
      </w:r>
      <w:r w:rsidR="00BE38F0">
        <w:rPr>
          <w:rFonts w:ascii="Times New Roman" w:hAnsi="Times New Roman" w:cs="Times New Roman"/>
          <w:b/>
          <w:i/>
        </w:rPr>
        <w:t>18</w:t>
      </w:r>
    </w:p>
    <w:p w:rsidR="00F16BA7" w:rsidRPr="001D5122" w:rsidRDefault="001F681D" w:rsidP="001D5122">
      <w:pPr>
        <w:spacing w:after="0"/>
        <w:ind w:left="11340"/>
        <w:rPr>
          <w:rFonts w:ascii="Times New Roman" w:hAnsi="Times New Roman" w:cs="Times New Roman"/>
          <w:i/>
          <w:lang w:val="kk-KZ"/>
        </w:rPr>
      </w:pPr>
      <w:r w:rsidRPr="001D5122">
        <w:rPr>
          <w:rFonts w:ascii="Times New Roman" w:hAnsi="Times New Roman" w:cs="Times New Roman"/>
          <w:bCs/>
          <w:i/>
          <w:lang w:val="kk-KZ"/>
        </w:rPr>
        <w:t>о</w:t>
      </w:r>
      <w:r w:rsidRPr="001D5122">
        <w:rPr>
          <w:rFonts w:ascii="Times New Roman" w:hAnsi="Times New Roman" w:cs="Times New Roman"/>
          <w:i/>
        </w:rPr>
        <w:t xml:space="preserve"> проведении </w:t>
      </w:r>
      <w:r w:rsidR="0025097A" w:rsidRPr="001D5122">
        <w:rPr>
          <w:rFonts w:ascii="Times New Roman" w:hAnsi="Times New Roman" w:cs="Times New Roman"/>
          <w:i/>
        </w:rPr>
        <w:t xml:space="preserve">закупа </w:t>
      </w:r>
      <w:r w:rsidR="004B0966" w:rsidRPr="001D5122">
        <w:rPr>
          <w:rFonts w:ascii="Times New Roman" w:hAnsi="Times New Roman" w:cs="Times New Roman"/>
          <w:i/>
          <w:lang w:val="kk-KZ"/>
        </w:rPr>
        <w:t>реактивов</w:t>
      </w:r>
    </w:p>
    <w:p w:rsidR="00707A88" w:rsidRPr="001D5122" w:rsidRDefault="001F681D" w:rsidP="001D5122">
      <w:pPr>
        <w:spacing w:after="0"/>
        <w:ind w:left="11340"/>
        <w:rPr>
          <w:rStyle w:val="a5"/>
          <w:rFonts w:ascii="Times New Roman" w:hAnsi="Times New Roman" w:cs="Times New Roman"/>
          <w:b w:val="0"/>
          <w:i/>
        </w:rPr>
      </w:pPr>
      <w:r w:rsidRPr="001D5122">
        <w:rPr>
          <w:rFonts w:ascii="Times New Roman" w:hAnsi="Times New Roman" w:cs="Times New Roman"/>
          <w:i/>
        </w:rPr>
        <w:t xml:space="preserve">способом </w:t>
      </w:r>
      <w:r w:rsidRPr="001D5122">
        <w:rPr>
          <w:rStyle w:val="a5"/>
          <w:rFonts w:ascii="Times New Roman" w:hAnsi="Times New Roman" w:cs="Times New Roman"/>
          <w:b w:val="0"/>
          <w:i/>
        </w:rPr>
        <w:t>запроса ценовых предложений.</w:t>
      </w:r>
    </w:p>
    <w:p w:rsidR="00DE0CB4" w:rsidRPr="00AF05EC" w:rsidRDefault="00ED3086" w:rsidP="00AF05EC">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tbl>
      <w:tblPr>
        <w:tblW w:w="14934" w:type="dxa"/>
        <w:tblInd w:w="534" w:type="dxa"/>
        <w:tblLayout w:type="fixed"/>
        <w:tblLook w:val="04A0"/>
      </w:tblPr>
      <w:tblGrid>
        <w:gridCol w:w="960"/>
        <w:gridCol w:w="2725"/>
        <w:gridCol w:w="7371"/>
        <w:gridCol w:w="709"/>
        <w:gridCol w:w="810"/>
        <w:gridCol w:w="1174"/>
        <w:gridCol w:w="1185"/>
      </w:tblGrid>
      <w:tr w:rsidR="004B0966" w:rsidRPr="004B0966" w:rsidTr="00113F6C">
        <w:trPr>
          <w:trHeight w:val="99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w:t>
            </w:r>
          </w:p>
        </w:tc>
        <w:tc>
          <w:tcPr>
            <w:tcW w:w="2725"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 xml:space="preserve">Наименование </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BE38F0"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Харак</w:t>
            </w:r>
            <w:r>
              <w:rPr>
                <w:rFonts w:ascii="Times New Roman" w:eastAsia="Times New Roman" w:hAnsi="Times New Roman" w:cs="Times New Roman"/>
                <w:b/>
                <w:bCs/>
                <w:sz w:val="28"/>
                <w:szCs w:val="28"/>
              </w:rPr>
              <w:t>т</w:t>
            </w:r>
            <w:r w:rsidRPr="004B0966">
              <w:rPr>
                <w:rFonts w:ascii="Times New Roman" w:eastAsia="Times New Roman" w:hAnsi="Times New Roman" w:cs="Times New Roman"/>
                <w:b/>
                <w:bCs/>
                <w:sz w:val="28"/>
                <w:szCs w:val="28"/>
              </w:rPr>
              <w:t>еристика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Ед.изм</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Кол-во</w:t>
            </w:r>
          </w:p>
        </w:tc>
        <w:tc>
          <w:tcPr>
            <w:tcW w:w="1174"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Цена</w:t>
            </w:r>
          </w:p>
        </w:tc>
        <w:tc>
          <w:tcPr>
            <w:tcW w:w="1185"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Сумма</w:t>
            </w:r>
          </w:p>
        </w:tc>
      </w:tr>
      <w:tr w:rsidR="00BE38F0" w:rsidRPr="004B0966" w:rsidTr="00113F6C">
        <w:trPr>
          <w:trHeight w:val="44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BE38F0" w:rsidRPr="004B0966" w:rsidRDefault="00BE38F0"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1</w:t>
            </w:r>
          </w:p>
        </w:tc>
        <w:tc>
          <w:tcPr>
            <w:tcW w:w="2725" w:type="dxa"/>
            <w:tcBorders>
              <w:top w:val="nil"/>
              <w:left w:val="nil"/>
              <w:bottom w:val="single" w:sz="4" w:space="0" w:color="auto"/>
              <w:right w:val="single" w:sz="4" w:space="0" w:color="auto"/>
            </w:tcBorders>
            <w:shd w:val="clear" w:color="000000" w:fill="FFFFFF"/>
            <w:vAlign w:val="center"/>
            <w:hideMark/>
          </w:tcPr>
          <w:p w:rsidR="00BE38F0" w:rsidRPr="001D5122" w:rsidRDefault="00BE38F0" w:rsidP="00BE38F0">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 реагентов</w:t>
            </w:r>
            <w:r w:rsidRPr="001D512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иммунохроматорафический экспресс-тест для одновременного определения антигена р24 ВИЧ и антител к ВИЧ-1 и 2 типов (ВИЧ-1, ВИЧ-2) в сыворотке, плазме и цельной крови человека с принадлежностями</w:t>
            </w:r>
          </w:p>
        </w:tc>
        <w:tc>
          <w:tcPr>
            <w:tcW w:w="7371" w:type="dxa"/>
            <w:tcBorders>
              <w:top w:val="nil"/>
              <w:left w:val="nil"/>
              <w:bottom w:val="single" w:sz="4" w:space="0" w:color="auto"/>
              <w:right w:val="single" w:sz="4" w:space="0" w:color="auto"/>
            </w:tcBorders>
            <w:shd w:val="clear" w:color="000000" w:fill="FFFFFF"/>
            <w:vAlign w:val="center"/>
            <w:hideMark/>
          </w:tcPr>
          <w:p w:rsidR="00BE38F0" w:rsidRDefault="00BE38F0" w:rsidP="00BE38F0">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Назначение: для одновременного выявления антигена р24 ВИЧ и антител к ВИЧ-1, и ВИЧ-2 и ВИЧ-1 группы О в сыворотке, плазме и цельной каппилярной и венозной крови человека. </w:t>
            </w:r>
          </w:p>
          <w:p w:rsidR="00BE38F0" w:rsidRDefault="00BE38F0" w:rsidP="00BE38F0">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Принцип метода:</w:t>
            </w:r>
          </w:p>
          <w:p w:rsidR="00BE38F0" w:rsidRDefault="00BE38F0" w:rsidP="00BE38F0">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Иммунохроматографический, с использованием конъюгатов с коллоидным селеном</w:t>
            </w:r>
          </w:p>
          <w:p w:rsidR="00BE38F0" w:rsidRDefault="00BE38F0" w:rsidP="00BE38F0">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Определяемый показатель</w:t>
            </w:r>
          </w:p>
          <w:p w:rsidR="00BE38F0" w:rsidRDefault="0068266B" w:rsidP="00BE38F0">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Одновременно и раздельно на одной тест-полоске: полоса антигена-антиген ВИЧ1 р24, полоса антигена- антитела к ВИЧ-1, и ВИЧ-2 и ВИЧ-1 группы О</w:t>
            </w:r>
          </w:p>
          <w:p w:rsidR="0068266B" w:rsidRDefault="0068266B" w:rsidP="00BE38F0">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Формат набора </w:t>
            </w:r>
          </w:p>
          <w:p w:rsidR="0068266B" w:rsidRDefault="0068266B" w:rsidP="0068266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-Тест-полоски, в защитной фольге, объдиненные в тест-карты по 10 полосок, для возможности одновременной поставновки до10 анализов</w:t>
            </w:r>
          </w:p>
          <w:p w:rsidR="0068266B" w:rsidRDefault="0068266B" w:rsidP="0068266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-возможность отделения индивидуальных тест-полосок от тест-карты для постановки индивидуального анализа </w:t>
            </w:r>
          </w:p>
          <w:p w:rsidR="0068266B" w:rsidRDefault="0068266B" w:rsidP="0068266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Количество тестов в наборе 100</w:t>
            </w:r>
          </w:p>
          <w:p w:rsidR="0068266B" w:rsidRDefault="0068266B" w:rsidP="0068266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Проведение исследования (при использовании плазмы или сыворотки) в один этап без применения буфера или других реактивов</w:t>
            </w:r>
          </w:p>
          <w:p w:rsidR="0068266B" w:rsidRDefault="0068266B" w:rsidP="0068266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Наличие-одностадийный экспресс-тест</w:t>
            </w:r>
          </w:p>
          <w:p w:rsidR="0068266B" w:rsidRDefault="0068266B" w:rsidP="0068266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Время проведения теста -20 мин</w:t>
            </w:r>
          </w:p>
          <w:p w:rsidR="0068266B" w:rsidRDefault="0068266B" w:rsidP="0068266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Возможность считывания результата - 30мин</w:t>
            </w:r>
          </w:p>
          <w:p w:rsidR="0068266B" w:rsidRDefault="0068266B" w:rsidP="0068266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Объем образца - 50 мкл</w:t>
            </w:r>
          </w:p>
          <w:p w:rsidR="0068266B" w:rsidRDefault="0068266B" w:rsidP="0068266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Аналитическая чувствительность – 2 МЕ/мл р24 Аг</w:t>
            </w:r>
          </w:p>
          <w:p w:rsidR="0068266B" w:rsidRDefault="00113F6C" w:rsidP="0068266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Чувствительность – 100%</w:t>
            </w:r>
          </w:p>
          <w:p w:rsidR="00113F6C" w:rsidRDefault="00113F6C" w:rsidP="0068266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Специфичность – по антигену – 99,76%, по антителам – 99,96%</w:t>
            </w:r>
          </w:p>
          <w:p w:rsidR="00113F6C" w:rsidRPr="001D5122" w:rsidRDefault="00113F6C" w:rsidP="0068266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Внутренний контроль правильности проведения процедуры анализа для каждого теста в наличии для каждого теста </w:t>
            </w:r>
          </w:p>
        </w:tc>
        <w:tc>
          <w:tcPr>
            <w:tcW w:w="709" w:type="dxa"/>
            <w:tcBorders>
              <w:top w:val="nil"/>
              <w:left w:val="nil"/>
              <w:bottom w:val="single" w:sz="4" w:space="0" w:color="auto"/>
              <w:right w:val="single" w:sz="4" w:space="0" w:color="auto"/>
            </w:tcBorders>
            <w:shd w:val="clear" w:color="000000" w:fill="FFFFFF"/>
            <w:vAlign w:val="center"/>
            <w:hideMark/>
          </w:tcPr>
          <w:p w:rsidR="00BE38F0" w:rsidRPr="001D5122" w:rsidRDefault="00BE38F0" w:rsidP="00584348">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lastRenderedPageBreak/>
              <w:t>шт</w:t>
            </w:r>
          </w:p>
        </w:tc>
        <w:tc>
          <w:tcPr>
            <w:tcW w:w="810" w:type="dxa"/>
            <w:tcBorders>
              <w:top w:val="nil"/>
              <w:left w:val="nil"/>
              <w:bottom w:val="single" w:sz="4" w:space="0" w:color="auto"/>
              <w:right w:val="single" w:sz="4" w:space="0" w:color="auto"/>
            </w:tcBorders>
            <w:shd w:val="clear" w:color="000000" w:fill="FFFFFF"/>
            <w:vAlign w:val="center"/>
            <w:hideMark/>
          </w:tcPr>
          <w:p w:rsidR="00BE38F0" w:rsidRPr="001D5122" w:rsidRDefault="00BE38F0" w:rsidP="00584348">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w:t>
            </w:r>
            <w:r w:rsidR="00113F6C">
              <w:rPr>
                <w:rFonts w:ascii="Times New Roman" w:eastAsia="Times New Roman" w:hAnsi="Times New Roman" w:cs="Times New Roman"/>
                <w:bCs/>
                <w:sz w:val="28"/>
                <w:szCs w:val="28"/>
              </w:rPr>
              <w:t>00</w:t>
            </w:r>
          </w:p>
        </w:tc>
        <w:tc>
          <w:tcPr>
            <w:tcW w:w="1174" w:type="dxa"/>
            <w:tcBorders>
              <w:top w:val="nil"/>
              <w:left w:val="nil"/>
              <w:bottom w:val="single" w:sz="4" w:space="0" w:color="auto"/>
              <w:right w:val="single" w:sz="4" w:space="0" w:color="auto"/>
            </w:tcBorders>
            <w:shd w:val="clear" w:color="000000" w:fill="FFFFFF"/>
            <w:noWrap/>
            <w:vAlign w:val="center"/>
            <w:hideMark/>
          </w:tcPr>
          <w:p w:rsidR="00BE38F0" w:rsidRPr="001D5122" w:rsidRDefault="0068266B" w:rsidP="0058434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1500</w:t>
            </w:r>
          </w:p>
        </w:tc>
        <w:tc>
          <w:tcPr>
            <w:tcW w:w="1185" w:type="dxa"/>
            <w:tcBorders>
              <w:top w:val="nil"/>
              <w:left w:val="nil"/>
              <w:bottom w:val="single" w:sz="4" w:space="0" w:color="auto"/>
              <w:right w:val="single" w:sz="4" w:space="0" w:color="auto"/>
            </w:tcBorders>
            <w:shd w:val="clear" w:color="000000" w:fill="FFFFFF"/>
            <w:noWrap/>
            <w:vAlign w:val="center"/>
            <w:hideMark/>
          </w:tcPr>
          <w:p w:rsidR="00BE38F0" w:rsidRPr="001D5122" w:rsidRDefault="0068266B" w:rsidP="0058434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150000</w:t>
            </w:r>
          </w:p>
        </w:tc>
      </w:tr>
      <w:tr w:rsidR="00AF05EC" w:rsidRPr="00AF05EC" w:rsidTr="00113F6C">
        <w:trPr>
          <w:trHeight w:val="510"/>
        </w:trPr>
        <w:tc>
          <w:tcPr>
            <w:tcW w:w="1374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05EC" w:rsidRPr="00AF05EC" w:rsidRDefault="00AF05EC" w:rsidP="00882D5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ИТОГО</w:t>
            </w:r>
          </w:p>
        </w:tc>
        <w:tc>
          <w:tcPr>
            <w:tcW w:w="1185" w:type="dxa"/>
            <w:tcBorders>
              <w:top w:val="single" w:sz="4" w:space="0" w:color="auto"/>
              <w:left w:val="nil"/>
              <w:bottom w:val="single" w:sz="4" w:space="0" w:color="auto"/>
              <w:right w:val="single" w:sz="4" w:space="0" w:color="auto"/>
            </w:tcBorders>
            <w:shd w:val="clear" w:color="000000" w:fill="FFFFFF"/>
            <w:noWrap/>
            <w:vAlign w:val="center"/>
            <w:hideMark/>
          </w:tcPr>
          <w:p w:rsidR="00AF05EC" w:rsidRPr="00AF05EC" w:rsidRDefault="0068266B" w:rsidP="00882D5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150000</w:t>
            </w:r>
          </w:p>
        </w:tc>
      </w:tr>
    </w:tbl>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CF4F6D" w:rsidRPr="00882D5A" w:rsidRDefault="00394156" w:rsidP="00882D5A">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882D5A">
        <w:rPr>
          <w:rStyle w:val="s0"/>
          <w:sz w:val="18"/>
          <w:u w:val="single"/>
        </w:rPr>
        <w:t xml:space="preserve">                 </w:t>
      </w:r>
    </w:p>
    <w:p w:rsidR="00AF05EC" w:rsidRDefault="00AF05EC"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7A3455" w:rsidRDefault="007A3455" w:rsidP="00AF05EC">
      <w:pPr>
        <w:spacing w:after="0"/>
        <w:ind w:left="10773"/>
        <w:rPr>
          <w:rStyle w:val="s0"/>
          <w:b/>
        </w:rPr>
      </w:pPr>
    </w:p>
    <w:p w:rsidR="00113F6C" w:rsidRDefault="00113F6C" w:rsidP="00AF05EC">
      <w:pPr>
        <w:spacing w:after="0"/>
        <w:ind w:left="10773"/>
        <w:rPr>
          <w:rStyle w:val="s0"/>
          <w:b/>
        </w:rPr>
      </w:pPr>
    </w:p>
    <w:p w:rsidR="00113F6C" w:rsidRDefault="00113F6C" w:rsidP="00AF05EC">
      <w:pPr>
        <w:spacing w:after="0"/>
        <w:ind w:left="10773"/>
        <w:rPr>
          <w:rStyle w:val="s0"/>
          <w:b/>
        </w:rPr>
      </w:pPr>
    </w:p>
    <w:p w:rsidR="00113F6C" w:rsidRDefault="00113F6C" w:rsidP="00AF05EC">
      <w:pPr>
        <w:spacing w:after="0"/>
        <w:ind w:left="10773"/>
        <w:rPr>
          <w:rStyle w:val="s0"/>
          <w:b/>
        </w:rPr>
      </w:pPr>
    </w:p>
    <w:p w:rsidR="00113F6C" w:rsidRDefault="00113F6C" w:rsidP="00AF05EC">
      <w:pPr>
        <w:spacing w:after="0"/>
        <w:ind w:left="10773"/>
        <w:rPr>
          <w:rStyle w:val="s0"/>
          <w:b/>
        </w:rPr>
      </w:pPr>
    </w:p>
    <w:p w:rsidR="001D5122" w:rsidRDefault="001D5122" w:rsidP="00AF05EC">
      <w:pPr>
        <w:spacing w:after="0"/>
        <w:ind w:left="10773"/>
        <w:rPr>
          <w:rStyle w:val="s0"/>
          <w:b/>
        </w:rPr>
      </w:pPr>
    </w:p>
    <w:p w:rsidR="00484B97" w:rsidRDefault="00484B97" w:rsidP="00AF05EC">
      <w:pPr>
        <w:spacing w:after="0"/>
        <w:ind w:left="10773"/>
        <w:rPr>
          <w:rStyle w:val="s0"/>
          <w:b/>
        </w:rPr>
      </w:pPr>
    </w:p>
    <w:p w:rsidR="00387462" w:rsidRPr="001D5122" w:rsidRDefault="00387462" w:rsidP="001D5122">
      <w:pPr>
        <w:spacing w:after="0"/>
        <w:ind w:left="11340"/>
        <w:rPr>
          <w:rFonts w:ascii="Times New Roman" w:hAnsi="Times New Roman" w:cs="Times New Roman"/>
          <w:b/>
          <w:i/>
          <w:color w:val="000000"/>
          <w:lang w:val="kk-KZ"/>
        </w:rPr>
      </w:pPr>
      <w:r w:rsidRPr="001D5122">
        <w:rPr>
          <w:rStyle w:val="s0"/>
          <w:b/>
          <w:i/>
        </w:rPr>
        <w:lastRenderedPageBreak/>
        <w:t>Приложение №</w:t>
      </w:r>
      <w:r w:rsidRPr="001D5122">
        <w:rPr>
          <w:rStyle w:val="s0"/>
          <w:b/>
          <w:i/>
          <w:lang w:val="kk-KZ"/>
        </w:rPr>
        <w:t>2</w:t>
      </w:r>
      <w:r w:rsidR="00AF05EC" w:rsidRPr="001D5122">
        <w:rPr>
          <w:rStyle w:val="s0"/>
          <w:b/>
          <w:i/>
          <w:lang w:val="kk-KZ"/>
        </w:rPr>
        <w:t xml:space="preserve"> </w:t>
      </w:r>
      <w:r w:rsidRPr="001D5122">
        <w:rPr>
          <w:rFonts w:ascii="Times New Roman" w:hAnsi="Times New Roman" w:cs="Times New Roman"/>
          <w:bCs/>
          <w:i/>
        </w:rPr>
        <w:t xml:space="preserve">к </w:t>
      </w:r>
      <w:r w:rsidRPr="001D5122">
        <w:rPr>
          <w:rFonts w:ascii="Times New Roman" w:hAnsi="Times New Roman" w:cs="Times New Roman"/>
          <w:bCs/>
          <w:i/>
          <w:lang w:val="kk-KZ"/>
        </w:rPr>
        <w:t>о</w:t>
      </w:r>
      <w:r w:rsidRPr="001D5122">
        <w:rPr>
          <w:rFonts w:ascii="Times New Roman" w:hAnsi="Times New Roman" w:cs="Times New Roman"/>
          <w:i/>
        </w:rPr>
        <w:t>бъявлению №</w:t>
      </w:r>
      <w:r w:rsidR="00B272DF" w:rsidRPr="001D5122">
        <w:rPr>
          <w:rFonts w:ascii="Times New Roman" w:hAnsi="Times New Roman" w:cs="Times New Roman"/>
          <w:i/>
        </w:rPr>
        <w:t xml:space="preserve"> </w:t>
      </w:r>
      <w:r w:rsidR="00113F6C">
        <w:rPr>
          <w:rFonts w:ascii="Times New Roman" w:hAnsi="Times New Roman" w:cs="Times New Roman"/>
          <w:i/>
        </w:rPr>
        <w:t>18</w:t>
      </w:r>
    </w:p>
    <w:p w:rsidR="00387462" w:rsidRPr="001D5122" w:rsidRDefault="00387462" w:rsidP="001D5122">
      <w:pPr>
        <w:spacing w:after="0"/>
        <w:ind w:left="11340"/>
        <w:rPr>
          <w:rFonts w:ascii="Times New Roman" w:hAnsi="Times New Roman" w:cs="Times New Roman"/>
          <w:i/>
          <w:lang w:val="kk-KZ"/>
        </w:rPr>
      </w:pPr>
      <w:r w:rsidRPr="001D5122">
        <w:rPr>
          <w:rFonts w:ascii="Times New Roman" w:hAnsi="Times New Roman" w:cs="Times New Roman"/>
          <w:bCs/>
          <w:i/>
          <w:lang w:val="kk-KZ"/>
        </w:rPr>
        <w:t>о</w:t>
      </w:r>
      <w:r w:rsidRPr="001D5122">
        <w:rPr>
          <w:rFonts w:ascii="Times New Roman" w:hAnsi="Times New Roman" w:cs="Times New Roman"/>
          <w:i/>
        </w:rPr>
        <w:t xml:space="preserve"> проведении закупа </w:t>
      </w:r>
      <w:r w:rsidR="00882D5A" w:rsidRPr="001D5122">
        <w:rPr>
          <w:rFonts w:ascii="Times New Roman" w:hAnsi="Times New Roman" w:cs="Times New Roman"/>
          <w:i/>
          <w:lang w:val="kk-KZ"/>
        </w:rPr>
        <w:t>реактивов</w:t>
      </w:r>
      <w:r w:rsidRPr="001D5122">
        <w:rPr>
          <w:rFonts w:ascii="Times New Roman" w:hAnsi="Times New Roman" w:cs="Times New Roman"/>
          <w:i/>
          <w:lang w:val="kk-KZ"/>
        </w:rPr>
        <w:t xml:space="preserve"> </w:t>
      </w:r>
    </w:p>
    <w:p w:rsidR="00387462" w:rsidRPr="001D5122" w:rsidRDefault="00387462" w:rsidP="001D5122">
      <w:pPr>
        <w:spacing w:after="0"/>
        <w:ind w:left="11340"/>
        <w:rPr>
          <w:rStyle w:val="a5"/>
          <w:rFonts w:ascii="Times New Roman" w:hAnsi="Times New Roman" w:cs="Times New Roman"/>
          <w:i/>
        </w:rPr>
      </w:pPr>
      <w:r w:rsidRPr="001D5122">
        <w:rPr>
          <w:rFonts w:ascii="Times New Roman" w:hAnsi="Times New Roman" w:cs="Times New Roman"/>
          <w:i/>
        </w:rPr>
        <w:t xml:space="preserve">способом </w:t>
      </w:r>
      <w:r w:rsidRPr="001D5122">
        <w:rPr>
          <w:rStyle w:val="a5"/>
          <w:rFonts w:ascii="Times New Roman" w:hAnsi="Times New Roman" w:cs="Times New Roman"/>
          <w:i/>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p w:rsidR="00387462" w:rsidRDefault="00387462" w:rsidP="00286A29">
      <w:pPr>
        <w:shd w:val="clear" w:color="auto" w:fill="FFFFFF" w:themeFill="background1"/>
        <w:spacing w:after="0"/>
        <w:rPr>
          <w:rStyle w:val="s0"/>
          <w:sz w:val="16"/>
          <w:u w:val="single"/>
        </w:rPr>
      </w:pPr>
    </w:p>
    <w:tbl>
      <w:tblPr>
        <w:tblStyle w:val="a8"/>
        <w:tblW w:w="15700" w:type="dxa"/>
        <w:tblLayout w:type="fixed"/>
        <w:tblLook w:val="04A0"/>
      </w:tblPr>
      <w:tblGrid>
        <w:gridCol w:w="586"/>
        <w:gridCol w:w="3633"/>
        <w:gridCol w:w="4678"/>
        <w:gridCol w:w="708"/>
        <w:gridCol w:w="800"/>
        <w:gridCol w:w="1326"/>
        <w:gridCol w:w="1337"/>
        <w:gridCol w:w="1309"/>
        <w:gridCol w:w="1323"/>
      </w:tblGrid>
      <w:tr w:rsidR="00E77EE3" w:rsidRPr="00BB623F" w:rsidTr="00113F6C">
        <w:trPr>
          <w:trHeight w:val="230"/>
        </w:trPr>
        <w:tc>
          <w:tcPr>
            <w:tcW w:w="586" w:type="dxa"/>
            <w:vMerge w:val="restart"/>
            <w:noWrap/>
            <w:hideMark/>
          </w:tcPr>
          <w:p w:rsidR="00E77EE3" w:rsidRPr="00096A78" w:rsidRDefault="00E77EE3" w:rsidP="00B272DF">
            <w:pPr>
              <w:jc w:val="center"/>
              <w:rPr>
                <w:rFonts w:ascii="Times New Roman" w:eastAsia="Times New Roman" w:hAnsi="Times New Roman" w:cs="Times New Roman"/>
                <w:b/>
                <w:bCs/>
                <w:color w:val="000000"/>
                <w:sz w:val="28"/>
                <w:szCs w:val="28"/>
              </w:rPr>
            </w:pPr>
            <w:r w:rsidRPr="00096A78">
              <w:rPr>
                <w:rFonts w:ascii="Times New Roman" w:eastAsia="Times New Roman" w:hAnsi="Times New Roman" w:cs="Times New Roman"/>
                <w:b/>
                <w:bCs/>
                <w:color w:val="000000"/>
                <w:sz w:val="28"/>
                <w:szCs w:val="28"/>
              </w:rPr>
              <w:t>№ п/п </w:t>
            </w:r>
          </w:p>
        </w:tc>
        <w:tc>
          <w:tcPr>
            <w:tcW w:w="3633" w:type="dxa"/>
            <w:vMerge w:val="restart"/>
            <w:noWrap/>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Наименование</w:t>
            </w:r>
          </w:p>
        </w:tc>
        <w:tc>
          <w:tcPr>
            <w:tcW w:w="4678" w:type="dxa"/>
            <w:vMerge w:val="restart"/>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ТЕХНИЧЕСКАЯ ХАРАКТЕРИСТИКА</w:t>
            </w:r>
          </w:p>
        </w:tc>
        <w:tc>
          <w:tcPr>
            <w:tcW w:w="708" w:type="dxa"/>
            <w:vMerge w:val="restart"/>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Ед</w:t>
            </w:r>
            <w:r w:rsidR="00096A78" w:rsidRPr="00096A78">
              <w:rPr>
                <w:rFonts w:ascii="Times New Roman" w:eastAsia="Times New Roman" w:hAnsi="Times New Roman" w:cs="Times New Roman"/>
                <w:b/>
                <w:color w:val="000000"/>
                <w:sz w:val="28"/>
                <w:szCs w:val="28"/>
              </w:rPr>
              <w:t>.изм</w:t>
            </w:r>
          </w:p>
        </w:tc>
        <w:tc>
          <w:tcPr>
            <w:tcW w:w="800" w:type="dxa"/>
            <w:vMerge w:val="restart"/>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Кол-во</w:t>
            </w:r>
          </w:p>
        </w:tc>
        <w:tc>
          <w:tcPr>
            <w:tcW w:w="5295" w:type="dxa"/>
            <w:gridSpan w:val="4"/>
            <w:noWrap/>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График поставки</w:t>
            </w:r>
          </w:p>
        </w:tc>
      </w:tr>
      <w:tr w:rsidR="00E77EE3" w:rsidRPr="00BB623F" w:rsidTr="00113F6C">
        <w:trPr>
          <w:trHeight w:val="300"/>
        </w:trPr>
        <w:tc>
          <w:tcPr>
            <w:tcW w:w="586" w:type="dxa"/>
            <w:vMerge/>
            <w:hideMark/>
          </w:tcPr>
          <w:p w:rsidR="00E77EE3" w:rsidRPr="00096A78" w:rsidRDefault="00E77EE3" w:rsidP="00B272DF">
            <w:pPr>
              <w:rPr>
                <w:rFonts w:ascii="Times New Roman" w:eastAsia="Times New Roman" w:hAnsi="Times New Roman" w:cs="Times New Roman"/>
                <w:b/>
                <w:bCs/>
                <w:color w:val="000000"/>
                <w:sz w:val="28"/>
                <w:szCs w:val="28"/>
              </w:rPr>
            </w:pPr>
          </w:p>
        </w:tc>
        <w:tc>
          <w:tcPr>
            <w:tcW w:w="3633" w:type="dxa"/>
            <w:vMerge/>
            <w:hideMark/>
          </w:tcPr>
          <w:p w:rsidR="00E77EE3" w:rsidRPr="00096A78" w:rsidRDefault="00E77EE3" w:rsidP="00B272DF">
            <w:pPr>
              <w:rPr>
                <w:rFonts w:ascii="Times New Roman" w:eastAsia="Times New Roman" w:hAnsi="Times New Roman" w:cs="Times New Roman"/>
                <w:b/>
                <w:color w:val="000000"/>
                <w:sz w:val="28"/>
                <w:szCs w:val="28"/>
              </w:rPr>
            </w:pPr>
          </w:p>
        </w:tc>
        <w:tc>
          <w:tcPr>
            <w:tcW w:w="4678" w:type="dxa"/>
            <w:vMerge/>
            <w:hideMark/>
          </w:tcPr>
          <w:p w:rsidR="00E77EE3" w:rsidRPr="00096A78" w:rsidRDefault="00E77EE3" w:rsidP="00B272DF">
            <w:pPr>
              <w:rPr>
                <w:rFonts w:ascii="Times New Roman" w:eastAsia="Times New Roman" w:hAnsi="Times New Roman" w:cs="Times New Roman"/>
                <w:b/>
                <w:color w:val="000000"/>
                <w:sz w:val="28"/>
                <w:szCs w:val="28"/>
              </w:rPr>
            </w:pPr>
          </w:p>
        </w:tc>
        <w:tc>
          <w:tcPr>
            <w:tcW w:w="708" w:type="dxa"/>
            <w:vMerge/>
            <w:hideMark/>
          </w:tcPr>
          <w:p w:rsidR="00E77EE3" w:rsidRPr="00096A78" w:rsidRDefault="00E77EE3" w:rsidP="00B272DF">
            <w:pPr>
              <w:rPr>
                <w:rFonts w:ascii="Times New Roman" w:eastAsia="Times New Roman" w:hAnsi="Times New Roman" w:cs="Times New Roman"/>
                <w:b/>
                <w:color w:val="000000"/>
                <w:sz w:val="28"/>
                <w:szCs w:val="28"/>
              </w:rPr>
            </w:pPr>
          </w:p>
        </w:tc>
        <w:tc>
          <w:tcPr>
            <w:tcW w:w="800" w:type="dxa"/>
            <w:vMerge/>
            <w:hideMark/>
          </w:tcPr>
          <w:p w:rsidR="00E77EE3" w:rsidRPr="00096A78" w:rsidRDefault="00E77EE3" w:rsidP="00B272DF">
            <w:pPr>
              <w:rPr>
                <w:rFonts w:ascii="Times New Roman" w:eastAsia="Times New Roman" w:hAnsi="Times New Roman" w:cs="Times New Roman"/>
                <w:b/>
                <w:color w:val="000000"/>
                <w:sz w:val="28"/>
                <w:szCs w:val="28"/>
              </w:rPr>
            </w:pPr>
          </w:p>
        </w:tc>
        <w:tc>
          <w:tcPr>
            <w:tcW w:w="1326" w:type="dxa"/>
            <w:noWrap/>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1 квартал</w:t>
            </w:r>
          </w:p>
        </w:tc>
        <w:tc>
          <w:tcPr>
            <w:tcW w:w="1337" w:type="dxa"/>
            <w:noWrap/>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2 квартал</w:t>
            </w:r>
          </w:p>
        </w:tc>
        <w:tc>
          <w:tcPr>
            <w:tcW w:w="1309" w:type="dxa"/>
            <w:noWrap/>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3 квартал</w:t>
            </w:r>
          </w:p>
        </w:tc>
        <w:tc>
          <w:tcPr>
            <w:tcW w:w="1323" w:type="dxa"/>
            <w:noWrap/>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4 квартал</w:t>
            </w:r>
          </w:p>
        </w:tc>
      </w:tr>
      <w:tr w:rsidR="00113F6C" w:rsidRPr="00BB623F" w:rsidTr="00113F6C">
        <w:trPr>
          <w:trHeight w:val="274"/>
        </w:trPr>
        <w:tc>
          <w:tcPr>
            <w:tcW w:w="586" w:type="dxa"/>
            <w:noWrap/>
            <w:hideMark/>
          </w:tcPr>
          <w:p w:rsidR="00113F6C" w:rsidRPr="00882D5A" w:rsidRDefault="00113F6C" w:rsidP="00584348">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26</w:t>
            </w:r>
          </w:p>
        </w:tc>
        <w:tc>
          <w:tcPr>
            <w:tcW w:w="3633" w:type="dxa"/>
            <w:noWrap/>
            <w:vAlign w:val="center"/>
            <w:hideMark/>
          </w:tcPr>
          <w:p w:rsidR="00113F6C" w:rsidRPr="001D5122" w:rsidRDefault="00113F6C" w:rsidP="00584348">
            <w:pPr>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 xml:space="preserve">Набор реагентов </w:t>
            </w:r>
            <w:r>
              <w:rPr>
                <w:rFonts w:ascii="Times New Roman" w:eastAsia="Times New Roman" w:hAnsi="Times New Roman" w:cs="Times New Roman"/>
                <w:bCs/>
                <w:sz w:val="28"/>
                <w:szCs w:val="28"/>
              </w:rPr>
              <w:t>иммунохроматорафический экспресс-тест для одновременного определения антигена р24 ВИЧ и антител к ВИЧ-1 и 2 типов (ВИЧ-1, ВИЧ-2) в сыворотке, плазме и цельной крови человека с принадлежностями</w:t>
            </w:r>
          </w:p>
        </w:tc>
        <w:tc>
          <w:tcPr>
            <w:tcW w:w="4678" w:type="dxa"/>
            <w:vAlign w:val="center"/>
            <w:hideMark/>
          </w:tcPr>
          <w:p w:rsidR="00113F6C" w:rsidRDefault="00113F6C" w:rsidP="005843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Назначение: для одновременного выявления антигена р24 ВИЧ и антител к ВИЧ-1, и ВИЧ-2 и ВИЧ-1 группы О в сыворотке, плазме и цельной каппилярной и венозной крови человека. </w:t>
            </w:r>
          </w:p>
          <w:p w:rsidR="00113F6C" w:rsidRDefault="00113F6C" w:rsidP="005843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Принцип метода:</w:t>
            </w:r>
          </w:p>
          <w:p w:rsidR="00113F6C" w:rsidRDefault="00113F6C" w:rsidP="005843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Иммунохроматографический, с использованием конъюгатов с коллоидным селеном</w:t>
            </w:r>
          </w:p>
          <w:p w:rsidR="00113F6C" w:rsidRDefault="00113F6C" w:rsidP="005843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Определяемый показатель</w:t>
            </w:r>
          </w:p>
          <w:p w:rsidR="00113F6C" w:rsidRDefault="00113F6C" w:rsidP="005843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Одновременно и раздельно на одной тест-полоске: полоса антигена-антиген ВИЧ1 р24, полоса антигена- антитела к ВИЧ-1, и ВИЧ-2 и ВИЧ-1 группы О</w:t>
            </w:r>
          </w:p>
          <w:p w:rsidR="00113F6C" w:rsidRDefault="00113F6C" w:rsidP="005843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Формат набора </w:t>
            </w:r>
          </w:p>
          <w:p w:rsidR="00113F6C" w:rsidRDefault="00113F6C" w:rsidP="005843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-Тест-полоски, в защитной фольге, объдиненные в тест-карты по 10 полосок, для возможности одновременной поставновки до10 анализов</w:t>
            </w:r>
          </w:p>
          <w:p w:rsidR="00113F6C" w:rsidRDefault="00113F6C" w:rsidP="005843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-возможность отделения индивидуальных тест-полосок от </w:t>
            </w:r>
            <w:r>
              <w:rPr>
                <w:rFonts w:ascii="Times New Roman" w:eastAsia="Times New Roman" w:hAnsi="Times New Roman" w:cs="Times New Roman"/>
                <w:bCs/>
                <w:sz w:val="28"/>
                <w:szCs w:val="28"/>
              </w:rPr>
              <w:lastRenderedPageBreak/>
              <w:t xml:space="preserve">тест-карты для постановки индивидуального анализа </w:t>
            </w:r>
          </w:p>
          <w:p w:rsidR="00113F6C" w:rsidRDefault="00113F6C" w:rsidP="005843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Количество тестов в наборе 100</w:t>
            </w:r>
          </w:p>
          <w:p w:rsidR="00113F6C" w:rsidRDefault="00113F6C" w:rsidP="005843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Проведение исследования (при использовании плазмы или сыворотки) в один этап без применения буфера или других реактивов</w:t>
            </w:r>
          </w:p>
          <w:p w:rsidR="00113F6C" w:rsidRDefault="00113F6C" w:rsidP="005843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Наличие-одностадийный экспресс-тест</w:t>
            </w:r>
          </w:p>
          <w:p w:rsidR="00113F6C" w:rsidRDefault="00113F6C" w:rsidP="005843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Время проведения теста -20 мин</w:t>
            </w:r>
          </w:p>
          <w:p w:rsidR="00113F6C" w:rsidRDefault="00113F6C" w:rsidP="005843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Возможность считывания результата - 30мин</w:t>
            </w:r>
          </w:p>
          <w:p w:rsidR="00113F6C" w:rsidRDefault="00113F6C" w:rsidP="005843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Объем образца - 50 мкл</w:t>
            </w:r>
          </w:p>
          <w:p w:rsidR="00113F6C" w:rsidRDefault="00113F6C" w:rsidP="005843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Аналитическая чувствительность – 2 МЕ/мл р24 Аг</w:t>
            </w:r>
          </w:p>
          <w:p w:rsidR="00113F6C" w:rsidRDefault="00113F6C" w:rsidP="005843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Чувствительность – 100%</w:t>
            </w:r>
          </w:p>
          <w:p w:rsidR="00113F6C" w:rsidRDefault="00113F6C" w:rsidP="005843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Специфичность – по антигену – 99,76%, по антителам – 99,96%</w:t>
            </w:r>
          </w:p>
          <w:p w:rsidR="00113F6C" w:rsidRPr="001D5122" w:rsidRDefault="00113F6C" w:rsidP="005843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Внутренний контроль правильности проведения процедуры анализа для каждого теста в наличии для каждого теста </w:t>
            </w:r>
          </w:p>
        </w:tc>
        <w:tc>
          <w:tcPr>
            <w:tcW w:w="708" w:type="dxa"/>
            <w:noWrap/>
            <w:hideMark/>
          </w:tcPr>
          <w:p w:rsidR="00113F6C" w:rsidRPr="00A05C39" w:rsidRDefault="00113F6C" w:rsidP="00584348">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lastRenderedPageBreak/>
              <w:t>шт</w:t>
            </w:r>
          </w:p>
        </w:tc>
        <w:tc>
          <w:tcPr>
            <w:tcW w:w="800" w:type="dxa"/>
            <w:noWrap/>
            <w:hideMark/>
          </w:tcPr>
          <w:p w:rsidR="00113F6C" w:rsidRPr="00A05C39" w:rsidRDefault="00113F6C" w:rsidP="00584348">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100</w:t>
            </w:r>
          </w:p>
        </w:tc>
        <w:tc>
          <w:tcPr>
            <w:tcW w:w="1326" w:type="dxa"/>
            <w:noWrap/>
            <w:hideMark/>
          </w:tcPr>
          <w:p w:rsidR="00113F6C" w:rsidRPr="00A05C39" w:rsidRDefault="00113F6C" w:rsidP="00584348">
            <w:pPr>
              <w:jc w:val="center"/>
              <w:rPr>
                <w:rFonts w:ascii="Times New Roman" w:eastAsia="Times New Roman" w:hAnsi="Times New Roman" w:cs="Times New Roman"/>
                <w:bCs/>
                <w:sz w:val="28"/>
                <w:szCs w:val="28"/>
              </w:rPr>
            </w:pPr>
          </w:p>
        </w:tc>
        <w:tc>
          <w:tcPr>
            <w:tcW w:w="1337" w:type="dxa"/>
            <w:noWrap/>
            <w:hideMark/>
          </w:tcPr>
          <w:p w:rsidR="00113F6C" w:rsidRPr="00A05C39" w:rsidRDefault="00113F6C" w:rsidP="00584348">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40</w:t>
            </w:r>
          </w:p>
        </w:tc>
        <w:tc>
          <w:tcPr>
            <w:tcW w:w="1309" w:type="dxa"/>
            <w:noWrap/>
            <w:hideMark/>
          </w:tcPr>
          <w:p w:rsidR="00113F6C" w:rsidRPr="00A05C39" w:rsidRDefault="00113F6C" w:rsidP="00584348">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20</w:t>
            </w:r>
          </w:p>
        </w:tc>
        <w:tc>
          <w:tcPr>
            <w:tcW w:w="1323" w:type="dxa"/>
            <w:noWrap/>
            <w:hideMark/>
          </w:tcPr>
          <w:p w:rsidR="00113F6C" w:rsidRPr="00A05C39" w:rsidRDefault="00113F6C" w:rsidP="00584348">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40</w:t>
            </w:r>
          </w:p>
        </w:tc>
      </w:tr>
    </w:tbl>
    <w:p w:rsidR="00B272DF" w:rsidRDefault="00B272DF" w:rsidP="00286A29">
      <w:pPr>
        <w:shd w:val="clear" w:color="auto" w:fill="FFFFFF" w:themeFill="background1"/>
        <w:spacing w:after="0"/>
        <w:rPr>
          <w:rStyle w:val="s0"/>
          <w:sz w:val="16"/>
          <w:u w:val="single"/>
        </w:rPr>
        <w:sectPr w:rsidR="00B272DF" w:rsidSect="00484B97">
          <w:type w:val="continuous"/>
          <w:pgSz w:w="16838" w:h="11906" w:orient="landscape"/>
          <w:pgMar w:top="567" w:right="567" w:bottom="567" w:left="1134" w:header="709" w:footer="709" w:gutter="0"/>
          <w:cols w:space="708"/>
          <w:docGrid w:linePitch="360"/>
        </w:sectPr>
      </w:pPr>
    </w:p>
    <w:p w:rsidR="00B92988" w:rsidRPr="007A3455" w:rsidRDefault="00DE0CB4" w:rsidP="007A3455">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0"/>
        <w:gridCol w:w="7950"/>
        <w:gridCol w:w="1811"/>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7E434E" w:rsidRDefault="007E434E"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7E434E" w:rsidRDefault="007E434E"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484B97">
      <w:type w:val="continuous"/>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6FF" w:rsidRDefault="004776FF" w:rsidP="004B5FBC">
      <w:pPr>
        <w:spacing w:after="0" w:line="240" w:lineRule="auto"/>
      </w:pPr>
      <w:r>
        <w:separator/>
      </w:r>
    </w:p>
  </w:endnote>
  <w:endnote w:type="continuationSeparator" w:id="1">
    <w:p w:rsidR="004776FF" w:rsidRDefault="004776FF"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6FF" w:rsidRDefault="004776FF" w:rsidP="004B5FBC">
      <w:pPr>
        <w:spacing w:after="0" w:line="240" w:lineRule="auto"/>
      </w:pPr>
      <w:r>
        <w:separator/>
      </w:r>
    </w:p>
  </w:footnote>
  <w:footnote w:type="continuationSeparator" w:id="1">
    <w:p w:rsidR="004776FF" w:rsidRDefault="004776FF"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41DBF"/>
    <w:rsid w:val="00044B10"/>
    <w:rsid w:val="00047104"/>
    <w:rsid w:val="00052342"/>
    <w:rsid w:val="00052C29"/>
    <w:rsid w:val="00060013"/>
    <w:rsid w:val="00063982"/>
    <w:rsid w:val="00065EA8"/>
    <w:rsid w:val="00071B10"/>
    <w:rsid w:val="0007224C"/>
    <w:rsid w:val="00073337"/>
    <w:rsid w:val="0007466B"/>
    <w:rsid w:val="000820DB"/>
    <w:rsid w:val="00082A53"/>
    <w:rsid w:val="00086DAB"/>
    <w:rsid w:val="000948C9"/>
    <w:rsid w:val="00096119"/>
    <w:rsid w:val="00096A78"/>
    <w:rsid w:val="000A5D12"/>
    <w:rsid w:val="000A7E9E"/>
    <w:rsid w:val="000B1B68"/>
    <w:rsid w:val="000C60B3"/>
    <w:rsid w:val="000D03FD"/>
    <w:rsid w:val="000D18ED"/>
    <w:rsid w:val="000D2345"/>
    <w:rsid w:val="000D4BEB"/>
    <w:rsid w:val="000D5675"/>
    <w:rsid w:val="000E48DD"/>
    <w:rsid w:val="000E5F17"/>
    <w:rsid w:val="000E6979"/>
    <w:rsid w:val="00100626"/>
    <w:rsid w:val="0011172D"/>
    <w:rsid w:val="00113F6C"/>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5C7C"/>
    <w:rsid w:val="00197231"/>
    <w:rsid w:val="00197E39"/>
    <w:rsid w:val="001B4D5B"/>
    <w:rsid w:val="001D1415"/>
    <w:rsid w:val="001D3633"/>
    <w:rsid w:val="001D5122"/>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4505A"/>
    <w:rsid w:val="0025097A"/>
    <w:rsid w:val="00251B69"/>
    <w:rsid w:val="00252CDC"/>
    <w:rsid w:val="00254088"/>
    <w:rsid w:val="002548F4"/>
    <w:rsid w:val="002552B2"/>
    <w:rsid w:val="002610CD"/>
    <w:rsid w:val="00261441"/>
    <w:rsid w:val="002614F4"/>
    <w:rsid w:val="00262B6D"/>
    <w:rsid w:val="0026340F"/>
    <w:rsid w:val="00264697"/>
    <w:rsid w:val="0027059B"/>
    <w:rsid w:val="0027496E"/>
    <w:rsid w:val="0028372B"/>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1594"/>
    <w:rsid w:val="003121B0"/>
    <w:rsid w:val="00312336"/>
    <w:rsid w:val="00315512"/>
    <w:rsid w:val="0031784C"/>
    <w:rsid w:val="00320D73"/>
    <w:rsid w:val="00332C6D"/>
    <w:rsid w:val="00335F97"/>
    <w:rsid w:val="00337692"/>
    <w:rsid w:val="00342F7F"/>
    <w:rsid w:val="00355468"/>
    <w:rsid w:val="00356F8E"/>
    <w:rsid w:val="00357EE0"/>
    <w:rsid w:val="0036517E"/>
    <w:rsid w:val="00375DEA"/>
    <w:rsid w:val="00377869"/>
    <w:rsid w:val="003805C9"/>
    <w:rsid w:val="00381196"/>
    <w:rsid w:val="00384E89"/>
    <w:rsid w:val="003855D7"/>
    <w:rsid w:val="00387462"/>
    <w:rsid w:val="003916F3"/>
    <w:rsid w:val="00394156"/>
    <w:rsid w:val="00396913"/>
    <w:rsid w:val="003A09D8"/>
    <w:rsid w:val="003A3DD5"/>
    <w:rsid w:val="003B14DF"/>
    <w:rsid w:val="003B5CD5"/>
    <w:rsid w:val="003C6C79"/>
    <w:rsid w:val="003D14E3"/>
    <w:rsid w:val="003D4B77"/>
    <w:rsid w:val="003E110F"/>
    <w:rsid w:val="003E2B63"/>
    <w:rsid w:val="003E3646"/>
    <w:rsid w:val="003F142D"/>
    <w:rsid w:val="0041271D"/>
    <w:rsid w:val="00413101"/>
    <w:rsid w:val="00414C22"/>
    <w:rsid w:val="00417643"/>
    <w:rsid w:val="00424F35"/>
    <w:rsid w:val="004304D2"/>
    <w:rsid w:val="00442D15"/>
    <w:rsid w:val="004470F1"/>
    <w:rsid w:val="004536E9"/>
    <w:rsid w:val="0046353B"/>
    <w:rsid w:val="00470862"/>
    <w:rsid w:val="00473315"/>
    <w:rsid w:val="00476784"/>
    <w:rsid w:val="004776FF"/>
    <w:rsid w:val="00484B97"/>
    <w:rsid w:val="00486FC8"/>
    <w:rsid w:val="0049190D"/>
    <w:rsid w:val="00492578"/>
    <w:rsid w:val="0049491E"/>
    <w:rsid w:val="004A18A2"/>
    <w:rsid w:val="004A3940"/>
    <w:rsid w:val="004A3E18"/>
    <w:rsid w:val="004A6138"/>
    <w:rsid w:val="004B0966"/>
    <w:rsid w:val="004B595B"/>
    <w:rsid w:val="004B5FBC"/>
    <w:rsid w:val="004C2C61"/>
    <w:rsid w:val="004C32C6"/>
    <w:rsid w:val="004C663D"/>
    <w:rsid w:val="004D236F"/>
    <w:rsid w:val="004D5417"/>
    <w:rsid w:val="004D6926"/>
    <w:rsid w:val="004E33D7"/>
    <w:rsid w:val="004E66CE"/>
    <w:rsid w:val="004E6B14"/>
    <w:rsid w:val="005000B4"/>
    <w:rsid w:val="00500A06"/>
    <w:rsid w:val="00504A8C"/>
    <w:rsid w:val="00506573"/>
    <w:rsid w:val="00510FF1"/>
    <w:rsid w:val="00516DEC"/>
    <w:rsid w:val="00520EC3"/>
    <w:rsid w:val="005232C6"/>
    <w:rsid w:val="005233FB"/>
    <w:rsid w:val="00532728"/>
    <w:rsid w:val="00534293"/>
    <w:rsid w:val="0054500F"/>
    <w:rsid w:val="00545E1C"/>
    <w:rsid w:val="00552BDD"/>
    <w:rsid w:val="00565932"/>
    <w:rsid w:val="00567D2F"/>
    <w:rsid w:val="005721CC"/>
    <w:rsid w:val="0057485F"/>
    <w:rsid w:val="005821F2"/>
    <w:rsid w:val="00584BF0"/>
    <w:rsid w:val="00586084"/>
    <w:rsid w:val="0059324A"/>
    <w:rsid w:val="00593EDE"/>
    <w:rsid w:val="005A01D4"/>
    <w:rsid w:val="005A6E31"/>
    <w:rsid w:val="005B43DB"/>
    <w:rsid w:val="005C22FD"/>
    <w:rsid w:val="005C471E"/>
    <w:rsid w:val="005D66E1"/>
    <w:rsid w:val="00603E7B"/>
    <w:rsid w:val="00604E27"/>
    <w:rsid w:val="00606DBB"/>
    <w:rsid w:val="00625EE3"/>
    <w:rsid w:val="00626AF3"/>
    <w:rsid w:val="00642A3B"/>
    <w:rsid w:val="0064624D"/>
    <w:rsid w:val="00661F42"/>
    <w:rsid w:val="0066452D"/>
    <w:rsid w:val="00666C0D"/>
    <w:rsid w:val="006716E4"/>
    <w:rsid w:val="006748FE"/>
    <w:rsid w:val="00675626"/>
    <w:rsid w:val="0068266B"/>
    <w:rsid w:val="00684BEB"/>
    <w:rsid w:val="00684F8A"/>
    <w:rsid w:val="006854A1"/>
    <w:rsid w:val="006914C5"/>
    <w:rsid w:val="006948B7"/>
    <w:rsid w:val="00695B75"/>
    <w:rsid w:val="00695B84"/>
    <w:rsid w:val="006A4A29"/>
    <w:rsid w:val="006A61E5"/>
    <w:rsid w:val="006B53A5"/>
    <w:rsid w:val="006B62AA"/>
    <w:rsid w:val="006D4BE5"/>
    <w:rsid w:val="006D502B"/>
    <w:rsid w:val="006D79CD"/>
    <w:rsid w:val="006E4458"/>
    <w:rsid w:val="006E6013"/>
    <w:rsid w:val="006F01CA"/>
    <w:rsid w:val="00707A88"/>
    <w:rsid w:val="00724C2B"/>
    <w:rsid w:val="00730023"/>
    <w:rsid w:val="00732ABB"/>
    <w:rsid w:val="00735F13"/>
    <w:rsid w:val="00742E27"/>
    <w:rsid w:val="007441FF"/>
    <w:rsid w:val="00751A56"/>
    <w:rsid w:val="00752886"/>
    <w:rsid w:val="00757B16"/>
    <w:rsid w:val="00760023"/>
    <w:rsid w:val="00760C18"/>
    <w:rsid w:val="007612A5"/>
    <w:rsid w:val="007629FF"/>
    <w:rsid w:val="00764DF1"/>
    <w:rsid w:val="007660A5"/>
    <w:rsid w:val="0076679F"/>
    <w:rsid w:val="00770D48"/>
    <w:rsid w:val="007724D5"/>
    <w:rsid w:val="00773F47"/>
    <w:rsid w:val="00776C2C"/>
    <w:rsid w:val="00776DD4"/>
    <w:rsid w:val="00786CAF"/>
    <w:rsid w:val="00791CC7"/>
    <w:rsid w:val="00793C0D"/>
    <w:rsid w:val="00795A54"/>
    <w:rsid w:val="007A3455"/>
    <w:rsid w:val="007A35F0"/>
    <w:rsid w:val="007B2E3F"/>
    <w:rsid w:val="007B6546"/>
    <w:rsid w:val="007B774F"/>
    <w:rsid w:val="007C0893"/>
    <w:rsid w:val="007C212F"/>
    <w:rsid w:val="007C38B1"/>
    <w:rsid w:val="007D11D5"/>
    <w:rsid w:val="007D7AAF"/>
    <w:rsid w:val="007D7D79"/>
    <w:rsid w:val="007E19B2"/>
    <w:rsid w:val="007E3614"/>
    <w:rsid w:val="007E434E"/>
    <w:rsid w:val="00820BC4"/>
    <w:rsid w:val="00823260"/>
    <w:rsid w:val="00825972"/>
    <w:rsid w:val="00826782"/>
    <w:rsid w:val="00826C40"/>
    <w:rsid w:val="008329D8"/>
    <w:rsid w:val="00833BE8"/>
    <w:rsid w:val="00847A96"/>
    <w:rsid w:val="00850CA5"/>
    <w:rsid w:val="008549F9"/>
    <w:rsid w:val="00860B84"/>
    <w:rsid w:val="0086569D"/>
    <w:rsid w:val="008666BE"/>
    <w:rsid w:val="00870170"/>
    <w:rsid w:val="00870ACC"/>
    <w:rsid w:val="008712D8"/>
    <w:rsid w:val="00873779"/>
    <w:rsid w:val="00882BDA"/>
    <w:rsid w:val="00882D5A"/>
    <w:rsid w:val="0088373E"/>
    <w:rsid w:val="00885789"/>
    <w:rsid w:val="00890DFC"/>
    <w:rsid w:val="008926CD"/>
    <w:rsid w:val="008A1378"/>
    <w:rsid w:val="008B5151"/>
    <w:rsid w:val="008B5202"/>
    <w:rsid w:val="008C354D"/>
    <w:rsid w:val="008C54C8"/>
    <w:rsid w:val="008C6F68"/>
    <w:rsid w:val="008D5385"/>
    <w:rsid w:val="008E47C4"/>
    <w:rsid w:val="009024D6"/>
    <w:rsid w:val="00903C85"/>
    <w:rsid w:val="009136F7"/>
    <w:rsid w:val="00915289"/>
    <w:rsid w:val="009155F8"/>
    <w:rsid w:val="009240D0"/>
    <w:rsid w:val="009243DC"/>
    <w:rsid w:val="00924F13"/>
    <w:rsid w:val="00926B2D"/>
    <w:rsid w:val="00927ECF"/>
    <w:rsid w:val="00937B95"/>
    <w:rsid w:val="0094721B"/>
    <w:rsid w:val="00947AE1"/>
    <w:rsid w:val="009557F8"/>
    <w:rsid w:val="00964A8F"/>
    <w:rsid w:val="009674D1"/>
    <w:rsid w:val="009701D1"/>
    <w:rsid w:val="00972C9A"/>
    <w:rsid w:val="00973456"/>
    <w:rsid w:val="00975D70"/>
    <w:rsid w:val="00985B45"/>
    <w:rsid w:val="00987320"/>
    <w:rsid w:val="00996F71"/>
    <w:rsid w:val="009A1B53"/>
    <w:rsid w:val="009A4B06"/>
    <w:rsid w:val="009B0078"/>
    <w:rsid w:val="009B3F56"/>
    <w:rsid w:val="009C243D"/>
    <w:rsid w:val="009C7FF7"/>
    <w:rsid w:val="009D5D97"/>
    <w:rsid w:val="009E129A"/>
    <w:rsid w:val="009E1EDD"/>
    <w:rsid w:val="009F0622"/>
    <w:rsid w:val="009F5ADF"/>
    <w:rsid w:val="00A0378E"/>
    <w:rsid w:val="00A05C39"/>
    <w:rsid w:val="00A06BD5"/>
    <w:rsid w:val="00A13D9E"/>
    <w:rsid w:val="00A23208"/>
    <w:rsid w:val="00A264D6"/>
    <w:rsid w:val="00A26D02"/>
    <w:rsid w:val="00A3200F"/>
    <w:rsid w:val="00A36283"/>
    <w:rsid w:val="00A37755"/>
    <w:rsid w:val="00A5608E"/>
    <w:rsid w:val="00A624E3"/>
    <w:rsid w:val="00A62A45"/>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3F6F"/>
    <w:rsid w:val="00AE65AD"/>
    <w:rsid w:val="00AF05EC"/>
    <w:rsid w:val="00AF0FED"/>
    <w:rsid w:val="00AF4F16"/>
    <w:rsid w:val="00AF709D"/>
    <w:rsid w:val="00B0277B"/>
    <w:rsid w:val="00B06DF0"/>
    <w:rsid w:val="00B138BC"/>
    <w:rsid w:val="00B15A1A"/>
    <w:rsid w:val="00B16508"/>
    <w:rsid w:val="00B272DF"/>
    <w:rsid w:val="00B32A35"/>
    <w:rsid w:val="00B353FC"/>
    <w:rsid w:val="00B40E69"/>
    <w:rsid w:val="00B515DC"/>
    <w:rsid w:val="00B56094"/>
    <w:rsid w:val="00B65980"/>
    <w:rsid w:val="00B65A34"/>
    <w:rsid w:val="00B66E97"/>
    <w:rsid w:val="00B71A13"/>
    <w:rsid w:val="00B778CA"/>
    <w:rsid w:val="00B82EF7"/>
    <w:rsid w:val="00B83175"/>
    <w:rsid w:val="00B854D0"/>
    <w:rsid w:val="00B90FB1"/>
    <w:rsid w:val="00B92919"/>
    <w:rsid w:val="00B92988"/>
    <w:rsid w:val="00B95734"/>
    <w:rsid w:val="00B9639A"/>
    <w:rsid w:val="00B97D7F"/>
    <w:rsid w:val="00BA4CA3"/>
    <w:rsid w:val="00BB23AB"/>
    <w:rsid w:val="00BB5A3A"/>
    <w:rsid w:val="00BB623F"/>
    <w:rsid w:val="00BC3D3A"/>
    <w:rsid w:val="00BD0521"/>
    <w:rsid w:val="00BD0A9F"/>
    <w:rsid w:val="00BD5065"/>
    <w:rsid w:val="00BE0AF9"/>
    <w:rsid w:val="00BE0C06"/>
    <w:rsid w:val="00BE38F0"/>
    <w:rsid w:val="00C01824"/>
    <w:rsid w:val="00C0268D"/>
    <w:rsid w:val="00C055F7"/>
    <w:rsid w:val="00C1227B"/>
    <w:rsid w:val="00C15566"/>
    <w:rsid w:val="00C16286"/>
    <w:rsid w:val="00C16BB6"/>
    <w:rsid w:val="00C221B0"/>
    <w:rsid w:val="00C22876"/>
    <w:rsid w:val="00C268D8"/>
    <w:rsid w:val="00C26C91"/>
    <w:rsid w:val="00C274F6"/>
    <w:rsid w:val="00C27969"/>
    <w:rsid w:val="00C31541"/>
    <w:rsid w:val="00C32B4D"/>
    <w:rsid w:val="00C551F2"/>
    <w:rsid w:val="00C56600"/>
    <w:rsid w:val="00C61FF3"/>
    <w:rsid w:val="00C62484"/>
    <w:rsid w:val="00C63D06"/>
    <w:rsid w:val="00C70467"/>
    <w:rsid w:val="00C818B7"/>
    <w:rsid w:val="00C9331A"/>
    <w:rsid w:val="00C95CEC"/>
    <w:rsid w:val="00C96F2E"/>
    <w:rsid w:val="00C97568"/>
    <w:rsid w:val="00CA6555"/>
    <w:rsid w:val="00CB19E1"/>
    <w:rsid w:val="00CB1A8C"/>
    <w:rsid w:val="00CC09D9"/>
    <w:rsid w:val="00CC1AC5"/>
    <w:rsid w:val="00CC21D6"/>
    <w:rsid w:val="00CC4AC6"/>
    <w:rsid w:val="00CD2FB3"/>
    <w:rsid w:val="00CD4111"/>
    <w:rsid w:val="00CE6B21"/>
    <w:rsid w:val="00CE7CBA"/>
    <w:rsid w:val="00CF4F6D"/>
    <w:rsid w:val="00D10112"/>
    <w:rsid w:val="00D23C2C"/>
    <w:rsid w:val="00D33606"/>
    <w:rsid w:val="00D41081"/>
    <w:rsid w:val="00D42524"/>
    <w:rsid w:val="00D56400"/>
    <w:rsid w:val="00D56D15"/>
    <w:rsid w:val="00D71187"/>
    <w:rsid w:val="00D747BE"/>
    <w:rsid w:val="00D84AB8"/>
    <w:rsid w:val="00D90E22"/>
    <w:rsid w:val="00D91794"/>
    <w:rsid w:val="00DA1AAC"/>
    <w:rsid w:val="00DB5405"/>
    <w:rsid w:val="00DC57A3"/>
    <w:rsid w:val="00DC67C9"/>
    <w:rsid w:val="00DC6E5E"/>
    <w:rsid w:val="00DC74AE"/>
    <w:rsid w:val="00DD36D6"/>
    <w:rsid w:val="00DE0CB4"/>
    <w:rsid w:val="00DF059D"/>
    <w:rsid w:val="00E0130C"/>
    <w:rsid w:val="00E0385C"/>
    <w:rsid w:val="00E053C0"/>
    <w:rsid w:val="00E23F14"/>
    <w:rsid w:val="00E328CA"/>
    <w:rsid w:val="00E33D26"/>
    <w:rsid w:val="00E45119"/>
    <w:rsid w:val="00E47ABA"/>
    <w:rsid w:val="00E648DA"/>
    <w:rsid w:val="00E75B69"/>
    <w:rsid w:val="00E76119"/>
    <w:rsid w:val="00E7692F"/>
    <w:rsid w:val="00E77EE3"/>
    <w:rsid w:val="00E83AAD"/>
    <w:rsid w:val="00E85F04"/>
    <w:rsid w:val="00E91BFB"/>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73A39"/>
    <w:rsid w:val="00F83082"/>
    <w:rsid w:val="00F8647C"/>
    <w:rsid w:val="00F94519"/>
    <w:rsid w:val="00FA1DC5"/>
    <w:rsid w:val="00FA1E93"/>
    <w:rsid w:val="00FB33ED"/>
    <w:rsid w:val="00FB51C0"/>
    <w:rsid w:val="00FC35B9"/>
    <w:rsid w:val="00FC4BED"/>
    <w:rsid w:val="00FD3701"/>
    <w:rsid w:val="00FD51EB"/>
    <w:rsid w:val="00FE04FA"/>
    <w:rsid w:val="00FE54C7"/>
    <w:rsid w:val="00FF090C"/>
    <w:rsid w:val="00FF1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a"/>
    <w:uiPriority w:val="1"/>
    <w:qFormat/>
    <w:rsid w:val="00AF709D"/>
    <w:pPr>
      <w:widowControl w:val="0"/>
      <w:autoSpaceDE w:val="0"/>
      <w:autoSpaceDN w:val="0"/>
      <w:spacing w:after="0" w:line="223" w:lineRule="exact"/>
      <w:ind w:left="108"/>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6975379">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85544804">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90655258">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59488995">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2051404">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84930982">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07794476">
      <w:bodyDiv w:val="1"/>
      <w:marLeft w:val="0"/>
      <w:marRight w:val="0"/>
      <w:marTop w:val="0"/>
      <w:marBottom w:val="0"/>
      <w:divBdr>
        <w:top w:val="none" w:sz="0" w:space="0" w:color="auto"/>
        <w:left w:val="none" w:sz="0" w:space="0" w:color="auto"/>
        <w:bottom w:val="none" w:sz="0" w:space="0" w:color="auto"/>
        <w:right w:val="none" w:sz="0" w:space="0" w:color="auto"/>
      </w:divBdr>
    </w:div>
    <w:div w:id="527255674">
      <w:bodyDiv w:val="1"/>
      <w:marLeft w:val="0"/>
      <w:marRight w:val="0"/>
      <w:marTop w:val="0"/>
      <w:marBottom w:val="0"/>
      <w:divBdr>
        <w:top w:val="none" w:sz="0" w:space="0" w:color="auto"/>
        <w:left w:val="none" w:sz="0" w:space="0" w:color="auto"/>
        <w:bottom w:val="none" w:sz="0" w:space="0" w:color="auto"/>
        <w:right w:val="none" w:sz="0" w:space="0" w:color="auto"/>
      </w:divBdr>
    </w:div>
    <w:div w:id="548883974">
      <w:bodyDiv w:val="1"/>
      <w:marLeft w:val="0"/>
      <w:marRight w:val="0"/>
      <w:marTop w:val="0"/>
      <w:marBottom w:val="0"/>
      <w:divBdr>
        <w:top w:val="none" w:sz="0" w:space="0" w:color="auto"/>
        <w:left w:val="none" w:sz="0" w:space="0" w:color="auto"/>
        <w:bottom w:val="none" w:sz="0" w:space="0" w:color="auto"/>
        <w:right w:val="none" w:sz="0" w:space="0" w:color="auto"/>
      </w:divBdr>
    </w:div>
    <w:div w:id="56422311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4005574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65228047">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2087046">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16549965">
      <w:bodyDiv w:val="1"/>
      <w:marLeft w:val="0"/>
      <w:marRight w:val="0"/>
      <w:marTop w:val="0"/>
      <w:marBottom w:val="0"/>
      <w:divBdr>
        <w:top w:val="none" w:sz="0" w:space="0" w:color="auto"/>
        <w:left w:val="none" w:sz="0" w:space="0" w:color="auto"/>
        <w:bottom w:val="none" w:sz="0" w:space="0" w:color="auto"/>
        <w:right w:val="none" w:sz="0" w:space="0" w:color="auto"/>
      </w:divBdr>
    </w:div>
    <w:div w:id="918633471">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6568134">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9963930">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09145704">
      <w:bodyDiv w:val="1"/>
      <w:marLeft w:val="0"/>
      <w:marRight w:val="0"/>
      <w:marTop w:val="0"/>
      <w:marBottom w:val="0"/>
      <w:divBdr>
        <w:top w:val="none" w:sz="0" w:space="0" w:color="auto"/>
        <w:left w:val="none" w:sz="0" w:space="0" w:color="auto"/>
        <w:bottom w:val="none" w:sz="0" w:space="0" w:color="auto"/>
        <w:right w:val="none" w:sz="0" w:space="0" w:color="auto"/>
      </w:divBdr>
    </w:div>
    <w:div w:id="1215240416">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0817723">
      <w:bodyDiv w:val="1"/>
      <w:marLeft w:val="0"/>
      <w:marRight w:val="0"/>
      <w:marTop w:val="0"/>
      <w:marBottom w:val="0"/>
      <w:divBdr>
        <w:top w:val="none" w:sz="0" w:space="0" w:color="auto"/>
        <w:left w:val="none" w:sz="0" w:space="0" w:color="auto"/>
        <w:bottom w:val="none" w:sz="0" w:space="0" w:color="auto"/>
        <w:right w:val="none" w:sz="0" w:space="0" w:color="auto"/>
      </w:divBdr>
    </w:div>
    <w:div w:id="1325662562">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08188472">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41323891">
      <w:bodyDiv w:val="1"/>
      <w:marLeft w:val="0"/>
      <w:marRight w:val="0"/>
      <w:marTop w:val="0"/>
      <w:marBottom w:val="0"/>
      <w:divBdr>
        <w:top w:val="none" w:sz="0" w:space="0" w:color="auto"/>
        <w:left w:val="none" w:sz="0" w:space="0" w:color="auto"/>
        <w:bottom w:val="none" w:sz="0" w:space="0" w:color="auto"/>
        <w:right w:val="none" w:sz="0" w:space="0" w:color="auto"/>
      </w:divBdr>
    </w:div>
    <w:div w:id="1787381730">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8259690">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79338538">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10276533">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 w:id="21451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73F17-2D39-4104-AE51-8F390B2C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11</Pages>
  <Words>2995</Words>
  <Characters>17077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2017-09-28T04:41:00Z</cp:lastPrinted>
  <dcterms:created xsi:type="dcterms:W3CDTF">2018-03-12T02:58:00Z</dcterms:created>
  <dcterms:modified xsi:type="dcterms:W3CDTF">2020-04-06T10:10:00Z</dcterms:modified>
</cp:coreProperties>
</file>