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105831">
        <w:rPr>
          <w:sz w:val="28"/>
          <w:szCs w:val="28"/>
        </w:rPr>
        <w:t xml:space="preserve"> </w:t>
      </w:r>
      <w:r w:rsidR="00F32869">
        <w:rPr>
          <w:sz w:val="28"/>
          <w:szCs w:val="28"/>
        </w:rPr>
        <w:t>1</w:t>
      </w:r>
      <w:r w:rsidR="00105831">
        <w:rPr>
          <w:sz w:val="28"/>
          <w:szCs w:val="28"/>
        </w:rPr>
        <w:t>9</w:t>
      </w:r>
    </w:p>
    <w:p w:rsidR="0002559E" w:rsidRPr="0054500F" w:rsidRDefault="00F32869" w:rsidP="0002559E">
      <w:pPr>
        <w:pStyle w:val="3"/>
        <w:shd w:val="clear" w:color="auto" w:fill="FFFFFF"/>
        <w:spacing w:before="0" w:beforeAutospacing="0" w:after="0" w:afterAutospacing="0"/>
        <w:ind w:firstLine="709"/>
        <w:jc w:val="center"/>
        <w:textAlignment w:val="baseline"/>
        <w:rPr>
          <w:bCs w:val="0"/>
          <w:sz w:val="28"/>
          <w:szCs w:val="28"/>
          <w:lang w:val="kk-KZ"/>
        </w:rPr>
      </w:pPr>
      <w:r w:rsidRPr="00F32869">
        <w:rPr>
          <w:sz w:val="28"/>
          <w:szCs w:val="28"/>
          <w:lang w:val="kk-KZ"/>
        </w:rPr>
        <w:t>Баға ұсыныстарын сұрату тәсілімен дәрілік заттарды және медициналық мақсаттағы бұйымдарды сатып алуды өткізу туралы.</w:t>
      </w:r>
      <w:r w:rsidR="0002559E">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636986" w:rsidRDefault="00773F47" w:rsidP="00105831">
      <w:pPr>
        <w:spacing w:after="0" w:line="240" w:lineRule="auto"/>
        <w:jc w:val="right"/>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00105831">
        <w:rPr>
          <w:rFonts w:ascii="Times New Roman" w:eastAsia="Times New Roman" w:hAnsi="Times New Roman" w:cs="Times New Roman"/>
          <w:color w:val="000000"/>
          <w:sz w:val="28"/>
          <w:szCs w:val="20"/>
          <w:lang w:val="kk-KZ"/>
        </w:rPr>
        <w:t xml:space="preserve">                                                                             </w:t>
      </w:r>
      <w:r w:rsidRPr="002E1966">
        <w:rPr>
          <w:rFonts w:ascii="Times New Roman" w:eastAsia="Times New Roman" w:hAnsi="Times New Roman" w:cs="Times New Roman"/>
          <w:color w:val="000000"/>
          <w:sz w:val="28"/>
          <w:szCs w:val="20"/>
          <w:lang w:val="kk-KZ"/>
        </w:rPr>
        <w:tab/>
      </w:r>
      <w:r w:rsidRPr="00636986">
        <w:rPr>
          <w:rFonts w:ascii="Times New Roman" w:eastAsia="Times New Roman" w:hAnsi="Times New Roman" w:cs="Times New Roman"/>
          <w:color w:val="000000"/>
          <w:sz w:val="28"/>
          <w:szCs w:val="20"/>
          <w:lang w:val="kk-KZ"/>
        </w:rPr>
        <w:t>«</w:t>
      </w:r>
      <w:r w:rsidR="00F32869">
        <w:rPr>
          <w:rFonts w:ascii="Times New Roman" w:eastAsia="Times New Roman" w:hAnsi="Times New Roman" w:cs="Times New Roman"/>
          <w:color w:val="000000"/>
          <w:sz w:val="28"/>
          <w:szCs w:val="20"/>
          <w:lang w:val="kk-KZ"/>
        </w:rPr>
        <w:t>12</w:t>
      </w:r>
      <w:r w:rsidR="00B97D7F" w:rsidRPr="00636986">
        <w:rPr>
          <w:rFonts w:ascii="Times New Roman" w:eastAsia="Times New Roman" w:hAnsi="Times New Roman" w:cs="Times New Roman"/>
          <w:color w:val="000000"/>
          <w:sz w:val="28"/>
          <w:szCs w:val="20"/>
          <w:lang w:val="kk-KZ"/>
        </w:rPr>
        <w:t xml:space="preserve">» </w:t>
      </w:r>
      <w:r w:rsidR="00F32869">
        <w:rPr>
          <w:rFonts w:ascii="Times New Roman" w:eastAsia="Times New Roman" w:hAnsi="Times New Roman" w:cs="Times New Roman"/>
          <w:color w:val="000000"/>
          <w:sz w:val="28"/>
          <w:szCs w:val="20"/>
          <w:lang w:val="kk-KZ"/>
        </w:rPr>
        <w:t>наурыз</w:t>
      </w:r>
      <w:r w:rsidR="00105831">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73725F">
        <w:rPr>
          <w:rFonts w:ascii="Times New Roman" w:eastAsia="Times New Roman" w:hAnsi="Times New Roman" w:cs="Times New Roman"/>
          <w:color w:val="000000"/>
          <w:sz w:val="28"/>
          <w:szCs w:val="20"/>
          <w:lang w:val="kk-KZ"/>
        </w:rPr>
        <w:t>9</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00F32869">
        <w:rPr>
          <w:sz w:val="28"/>
          <w:szCs w:val="28"/>
          <w:lang w:val="kk-KZ"/>
        </w:rPr>
        <w:t xml:space="preserve"> құқығындағы кәсіпорын «</w:t>
      </w:r>
      <w:r w:rsidRPr="002E1966">
        <w:rPr>
          <w:sz w:val="28"/>
          <w:szCs w:val="28"/>
          <w:lang w:val="kk-KZ"/>
        </w:rPr>
        <w:t xml:space="preserve">Степногорск </w:t>
      </w:r>
      <w:r w:rsidR="00F32869">
        <w:rPr>
          <w:sz w:val="28"/>
          <w:szCs w:val="28"/>
          <w:lang w:val="kk-KZ"/>
        </w:rPr>
        <w:t>көпбейінді</w:t>
      </w:r>
      <w:r w:rsidRPr="002E1966">
        <w:rPr>
          <w:sz w:val="28"/>
          <w:szCs w:val="28"/>
          <w:lang w:val="kk-KZ"/>
        </w:rPr>
        <w:t xml:space="preserve"> қалалық ауруханасы</w:t>
      </w:r>
      <w:r w:rsidR="00F32869">
        <w:rPr>
          <w:sz w:val="28"/>
          <w:szCs w:val="28"/>
          <w:lang w:val="kk-KZ"/>
        </w:rPr>
        <w:t>»</w:t>
      </w:r>
      <w:r w:rsidRPr="002E1966">
        <w:rPr>
          <w:sz w:val="28"/>
          <w:szCs w:val="28"/>
          <w:lang w:val="kk-KZ"/>
        </w:rPr>
        <w:t xml:space="preserve"> Ақмола облысы денсау</w:t>
      </w:r>
      <w:r w:rsidR="00F32869">
        <w:rPr>
          <w:sz w:val="28"/>
          <w:szCs w:val="28"/>
          <w:lang w:val="kk-KZ"/>
        </w:rPr>
        <w:t>лық сақтау басқармасы жанындағы</w:t>
      </w:r>
      <w:r w:rsidRPr="002E1966">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sidRPr="00586084">
        <w:rPr>
          <w:b/>
          <w:sz w:val="28"/>
          <w:szCs w:val="28"/>
          <w:lang w:val="kk-KZ"/>
        </w:rPr>
        <w:t>жеткізу кестесіне сәйкес көрсетілген Қосымша №</w:t>
      </w:r>
      <w:r w:rsidR="005D5AD0">
        <w:rPr>
          <w:b/>
          <w:sz w:val="28"/>
          <w:szCs w:val="28"/>
          <w:lang w:val="kk-KZ"/>
        </w:rPr>
        <w:t xml:space="preserve">2 </w:t>
      </w:r>
      <w:r w:rsidR="00586084" w:rsidRPr="00586084">
        <w:rPr>
          <w:b/>
          <w:sz w:val="28"/>
          <w:szCs w:val="28"/>
          <w:lang w:val="kk-KZ"/>
        </w:rPr>
        <w:t>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мемлекеттік сатып алу бөлімі </w:t>
      </w:r>
      <w:r w:rsidR="00F32869">
        <w:rPr>
          <w:b/>
          <w:sz w:val="28"/>
          <w:szCs w:val="28"/>
          <w:lang w:val="kk-KZ"/>
        </w:rPr>
        <w:t>13.03</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F32869">
        <w:rPr>
          <w:b/>
          <w:sz w:val="28"/>
          <w:szCs w:val="28"/>
          <w:lang w:val="kk-KZ"/>
        </w:rPr>
        <w:t xml:space="preserve"> </w:t>
      </w:r>
      <w:r w:rsidR="00885789" w:rsidRPr="00636986">
        <w:rPr>
          <w:b/>
          <w:sz w:val="28"/>
          <w:szCs w:val="28"/>
          <w:lang w:val="kk-KZ"/>
        </w:rPr>
        <w:t>1</w:t>
      </w:r>
      <w:r w:rsidR="00D81E0C">
        <w:rPr>
          <w:b/>
          <w:sz w:val="28"/>
          <w:szCs w:val="28"/>
          <w:lang w:val="kk-KZ"/>
        </w:rPr>
        <w:t>0</w:t>
      </w:r>
      <w:r w:rsidRPr="00636986">
        <w:rPr>
          <w:b/>
          <w:sz w:val="28"/>
          <w:szCs w:val="28"/>
          <w:lang w:val="kk-KZ"/>
        </w:rPr>
        <w:t xml:space="preserve"> с. 00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F32869">
        <w:rPr>
          <w:b/>
          <w:sz w:val="28"/>
          <w:szCs w:val="28"/>
          <w:lang w:val="kk-KZ"/>
        </w:rPr>
        <w:t>20.03</w:t>
      </w:r>
      <w:r w:rsidR="00AB4E56"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F32869">
        <w:rPr>
          <w:b/>
          <w:sz w:val="28"/>
          <w:szCs w:val="28"/>
          <w:lang w:val="kk-KZ"/>
        </w:rPr>
        <w:t xml:space="preserve"> </w:t>
      </w:r>
      <w:r w:rsidR="008A1378" w:rsidRPr="00636986">
        <w:rPr>
          <w:b/>
          <w:sz w:val="28"/>
          <w:szCs w:val="28"/>
          <w:lang w:val="kk-KZ"/>
        </w:rPr>
        <w:t>1</w:t>
      </w:r>
      <w:r w:rsidR="00D81E0C">
        <w:rPr>
          <w:b/>
          <w:sz w:val="28"/>
          <w:szCs w:val="28"/>
          <w:lang w:val="kk-KZ"/>
        </w:rPr>
        <w:t>0</w:t>
      </w:r>
      <w:r w:rsidRPr="00636986">
        <w:rPr>
          <w:b/>
          <w:sz w:val="28"/>
          <w:szCs w:val="28"/>
          <w:lang w:val="kk-KZ"/>
        </w:rPr>
        <w:t xml:space="preserve"> с. 00 мин.</w:t>
      </w:r>
      <w:r w:rsidRPr="00636986">
        <w:rPr>
          <w:sz w:val="28"/>
          <w:szCs w:val="28"/>
          <w:lang w:val="kk-KZ"/>
        </w:rPr>
        <w:t xml:space="preserve"> дейін</w:t>
      </w:r>
      <w:r w:rsidR="00E0130C" w:rsidRPr="00636986">
        <w:rPr>
          <w:sz w:val="28"/>
          <w:szCs w:val="28"/>
          <w:lang w:val="kk-KZ"/>
        </w:rPr>
        <w:t>(жұмыс 08 с. 00 мин. 1</w:t>
      </w:r>
      <w:r w:rsidRPr="00636986">
        <w:rPr>
          <w:sz w:val="28"/>
          <w:szCs w:val="28"/>
          <w:lang w:val="kk-KZ"/>
        </w:rPr>
        <w:t>7с.00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F32869">
        <w:rPr>
          <w:b/>
          <w:sz w:val="28"/>
          <w:szCs w:val="28"/>
          <w:lang w:val="kk-KZ"/>
        </w:rPr>
        <w:t>20.03</w:t>
      </w:r>
      <w:r w:rsidR="00295BA8"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 </w:t>
      </w:r>
      <w:r w:rsidR="00636986" w:rsidRPr="00636986">
        <w:rPr>
          <w:b/>
          <w:sz w:val="28"/>
          <w:szCs w:val="28"/>
          <w:lang w:val="kk-KZ"/>
        </w:rPr>
        <w:t>1</w:t>
      </w:r>
      <w:r w:rsidR="00D81E0C">
        <w:rPr>
          <w:b/>
          <w:sz w:val="28"/>
          <w:szCs w:val="28"/>
          <w:lang w:val="kk-KZ"/>
        </w:rPr>
        <w:t>1</w:t>
      </w:r>
      <w:r w:rsidR="002610CD" w:rsidRPr="00636986">
        <w:rPr>
          <w:b/>
          <w:sz w:val="28"/>
          <w:szCs w:val="28"/>
          <w:lang w:val="kk-KZ"/>
        </w:rPr>
        <w:t xml:space="preserve"> с. </w:t>
      </w:r>
      <w:r w:rsidR="00D81E0C">
        <w:rPr>
          <w:b/>
          <w:sz w:val="28"/>
          <w:szCs w:val="28"/>
          <w:lang w:val="kk-KZ"/>
        </w:rPr>
        <w:t>0</w:t>
      </w:r>
      <w:r w:rsidR="002610CD" w:rsidRPr="00636986">
        <w:rPr>
          <w:b/>
          <w:sz w:val="28"/>
          <w:szCs w:val="28"/>
          <w:lang w:val="kk-KZ"/>
        </w:rPr>
        <w:t>0 мин.</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 xml:space="preserve">Баға ұсыныстарын сұрату бойынша сатып алу хабарландыруға (бұдан әрі – хабарландыру)сатып алынатын дәрілік заттардыңтізбесі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00712177">
        <w:rPr>
          <w:sz w:val="28"/>
          <w:szCs w:val="28"/>
          <w:lang w:val="kk-KZ"/>
        </w:rPr>
        <w:t xml:space="preserve">(№1, №2 </w:t>
      </w:r>
      <w:r w:rsidRPr="008926CD">
        <w:rPr>
          <w:sz w:val="28"/>
          <w:szCs w:val="28"/>
          <w:lang w:val="kk-KZ"/>
        </w:rPr>
        <w:t>хабарландыру қосымшасы</w:t>
      </w:r>
      <w:r w:rsidRPr="00565932">
        <w:rPr>
          <w:b w:val="0"/>
          <w:sz w:val="28"/>
          <w:szCs w:val="28"/>
          <w:lang w:val="kk-KZ"/>
        </w:rPr>
        <w:t xml:space="preserve">), баға ұсынысының нысаны (хабарландыруға </w:t>
      </w:r>
      <w:r w:rsidR="00F32869">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9F0622" w:rsidP="00773F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3F47"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00773F47"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00773F47"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F32869">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xml:space="preserve">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105831">
        <w:rPr>
          <w:bCs w:val="0"/>
          <w:sz w:val="28"/>
          <w:szCs w:val="28"/>
          <w:lang w:val="kk-KZ"/>
        </w:rPr>
        <w:t xml:space="preserve"> </w:t>
      </w:r>
      <w:r w:rsidR="00B95355">
        <w:rPr>
          <w:bCs w:val="0"/>
          <w:sz w:val="28"/>
          <w:szCs w:val="28"/>
          <w:lang w:val="kk-KZ"/>
        </w:rPr>
        <w:t>1</w:t>
      </w:r>
      <w:r w:rsidR="00105831">
        <w:rPr>
          <w:bCs w:val="0"/>
          <w:sz w:val="28"/>
          <w:szCs w:val="28"/>
          <w:lang w:val="kk-KZ"/>
        </w:rPr>
        <w:t>9</w:t>
      </w:r>
    </w:p>
    <w:p w:rsidR="0002559E" w:rsidRPr="00F32869" w:rsidRDefault="0002559E" w:rsidP="00F32869">
      <w:pPr>
        <w:spacing w:after="0"/>
        <w:jc w:val="center"/>
        <w:rPr>
          <w:rStyle w:val="a5"/>
          <w:rFonts w:ascii="Times New Roman" w:hAnsi="Times New Roman" w:cs="Times New Roman"/>
          <w:bCs w:val="0"/>
          <w:sz w:val="28"/>
          <w:szCs w:val="28"/>
        </w:rPr>
      </w:pPr>
      <w:r w:rsidRPr="00027765">
        <w:rPr>
          <w:rFonts w:ascii="Times New Roman" w:hAnsi="Times New Roman" w:cs="Times New Roman"/>
          <w:b/>
          <w:bCs/>
          <w:sz w:val="28"/>
          <w:szCs w:val="28"/>
        </w:rPr>
        <w:t>О</w:t>
      </w:r>
      <w:r w:rsidR="002E6BE8">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закупок </w:t>
      </w:r>
      <w:r w:rsidR="00DD38DB" w:rsidRPr="00DD38DB">
        <w:rPr>
          <w:rFonts w:ascii="Times New Roman" w:hAnsi="Times New Roman" w:cs="Times New Roman"/>
          <w:b/>
          <w:sz w:val="28"/>
          <w:szCs w:val="28"/>
        </w:rPr>
        <w:t xml:space="preserve">закупа </w:t>
      </w:r>
      <w:r w:rsidR="00F32869">
        <w:rPr>
          <w:rFonts w:ascii="Times New Roman" w:hAnsi="Times New Roman" w:cs="Times New Roman"/>
          <w:b/>
          <w:sz w:val="28"/>
          <w:szCs w:val="28"/>
        </w:rPr>
        <w:t xml:space="preserve">лекарственных средств и </w:t>
      </w:r>
      <w:r w:rsidR="00DD38DB"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r w:rsidR="00F32869">
        <w:rPr>
          <w:rFonts w:ascii="Times New Roman" w:hAnsi="Times New Roman" w:cs="Times New Roman"/>
          <w:b/>
          <w:sz w:val="28"/>
          <w:szCs w:val="28"/>
        </w:rPr>
        <w:t xml:space="preserve"> </w:t>
      </w: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r>
      <w:r w:rsidR="00D202B1">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F32869">
        <w:rPr>
          <w:rFonts w:ascii="Times New Roman" w:eastAsia="Times New Roman" w:hAnsi="Times New Roman" w:cs="Times New Roman"/>
          <w:sz w:val="28"/>
          <w:szCs w:val="20"/>
          <w:lang w:val="kk-KZ"/>
        </w:rPr>
        <w:t>12</w:t>
      </w:r>
      <w:r w:rsidRPr="00DD38DB">
        <w:rPr>
          <w:rFonts w:ascii="Times New Roman" w:eastAsia="Times New Roman" w:hAnsi="Times New Roman" w:cs="Times New Roman"/>
          <w:sz w:val="28"/>
          <w:szCs w:val="20"/>
        </w:rPr>
        <w:t xml:space="preserve">» </w:t>
      </w:r>
      <w:r w:rsidR="00F32869">
        <w:rPr>
          <w:rFonts w:ascii="Times New Roman" w:eastAsia="Times New Roman" w:hAnsi="Times New Roman" w:cs="Times New Roman"/>
          <w:sz w:val="28"/>
          <w:szCs w:val="20"/>
          <w:lang w:val="kk-KZ"/>
        </w:rPr>
        <w:t xml:space="preserve">марта </w:t>
      </w:r>
      <w:r w:rsidRPr="00DD38DB">
        <w:rPr>
          <w:rFonts w:ascii="Times New Roman" w:eastAsia="Times New Roman" w:hAnsi="Times New Roman" w:cs="Times New Roman"/>
          <w:sz w:val="28"/>
          <w:szCs w:val="20"/>
        </w:rPr>
        <w:t>201</w:t>
      </w:r>
      <w:r w:rsidR="0073725F">
        <w:rPr>
          <w:rFonts w:ascii="Times New Roman" w:eastAsia="Times New Roman" w:hAnsi="Times New Roman" w:cs="Times New Roman"/>
          <w:sz w:val="28"/>
          <w:szCs w:val="20"/>
          <w:lang w:val="kk-KZ"/>
        </w:rPr>
        <w:t>9</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w:t>
      </w:r>
      <w:r w:rsidR="00F32869">
        <w:rPr>
          <w:b/>
          <w:sz w:val="28"/>
          <w:szCs w:val="28"/>
        </w:rPr>
        <w:t>многопрофильная</w:t>
      </w:r>
      <w:r w:rsidRPr="00565932">
        <w:rPr>
          <w:b/>
          <w:sz w:val="28"/>
          <w:szCs w:val="28"/>
        </w:rPr>
        <w:t xml:space="preserve">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2866AC">
        <w:rPr>
          <w:rStyle w:val="s0"/>
          <w:b/>
          <w:sz w:val="28"/>
          <w:szCs w:val="28"/>
        </w:rPr>
        <w:t xml:space="preserve">графику поставки </w:t>
      </w:r>
      <w:r w:rsidR="00586084" w:rsidRPr="002866AC">
        <w:rPr>
          <w:rStyle w:val="s0"/>
          <w:b/>
          <w:sz w:val="28"/>
          <w:szCs w:val="28"/>
        </w:rPr>
        <w:t>указанного</w:t>
      </w:r>
      <w:r w:rsidR="00060013" w:rsidRPr="002866AC">
        <w:rPr>
          <w:rStyle w:val="s0"/>
          <w:b/>
          <w:sz w:val="28"/>
          <w:szCs w:val="28"/>
        </w:rPr>
        <w:t xml:space="preserve"> в Приложение №</w:t>
      </w:r>
      <w:r w:rsidR="005D5AD0">
        <w:rPr>
          <w:rStyle w:val="s0"/>
          <w:b/>
          <w:sz w:val="28"/>
          <w:szCs w:val="28"/>
        </w:rPr>
        <w:t>2</w:t>
      </w:r>
      <w:r w:rsidR="00712177">
        <w:rPr>
          <w:rStyle w:val="s0"/>
          <w:b/>
          <w:sz w:val="28"/>
          <w:szCs w:val="28"/>
        </w:rPr>
        <w:t xml:space="preserve"> </w:t>
      </w:r>
      <w:r w:rsidR="00586084" w:rsidRPr="002866AC">
        <w:rPr>
          <w:rFonts w:ascii="Times New Roman" w:eastAsia="Times New Roman" w:hAnsi="Times New Roman" w:cs="Times New Roman"/>
          <w:b/>
          <w:sz w:val="28"/>
          <w:szCs w:val="28"/>
        </w:rPr>
        <w:t>к настоящему объявлению</w:t>
      </w:r>
      <w:r w:rsidR="00060013" w:rsidRPr="002866AC">
        <w:rPr>
          <w:rStyle w:val="s0"/>
          <w:b/>
          <w:sz w:val="28"/>
          <w:szCs w:val="28"/>
        </w:rPr>
        <w:t>.</w:t>
      </w:r>
    </w:p>
    <w:p w:rsidR="00A0378E" w:rsidRPr="002E1966" w:rsidRDefault="00191E99" w:rsidP="00A0378E">
      <w:pPr>
        <w:spacing w:after="0"/>
        <w:jc w:val="both"/>
        <w:rPr>
          <w:rStyle w:val="s0"/>
          <w:sz w:val="28"/>
          <w:szCs w:val="28"/>
        </w:rPr>
      </w:pPr>
      <w:r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F32869">
        <w:rPr>
          <w:rFonts w:ascii="Times New Roman" w:hAnsi="Times New Roman" w:cs="Times New Roman"/>
          <w:b/>
          <w:sz w:val="28"/>
          <w:szCs w:val="28"/>
          <w:lang w:val="kk-KZ"/>
        </w:rPr>
        <w:t>13.03</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в1</w:t>
      </w:r>
      <w:r w:rsidR="00D81E0C">
        <w:rPr>
          <w:rFonts w:ascii="Times New Roman" w:hAnsi="Times New Roman" w:cs="Times New Roman"/>
          <w:b/>
          <w:sz w:val="28"/>
          <w:szCs w:val="28"/>
        </w:rPr>
        <w:t>0</w:t>
      </w:r>
      <w:r w:rsidRPr="00636986">
        <w:rPr>
          <w:rFonts w:ascii="Times New Roman" w:hAnsi="Times New Roman" w:cs="Times New Roman"/>
          <w:b/>
          <w:sz w:val="28"/>
          <w:szCs w:val="28"/>
        </w:rPr>
        <w:t xml:space="preserve">ч.00 мин. до </w:t>
      </w:r>
      <w:r w:rsidR="00F32869">
        <w:rPr>
          <w:rFonts w:ascii="Times New Roman" w:hAnsi="Times New Roman" w:cs="Times New Roman"/>
          <w:b/>
          <w:sz w:val="28"/>
          <w:szCs w:val="28"/>
        </w:rPr>
        <w:t>20.03</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105831">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70F4">
        <w:rPr>
          <w:rFonts w:ascii="Times New Roman" w:hAnsi="Times New Roman" w:cs="Times New Roman"/>
          <w:b/>
          <w:sz w:val="28"/>
          <w:szCs w:val="28"/>
        </w:rPr>
        <w:t>0</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F32869">
        <w:rPr>
          <w:rFonts w:ascii="Times New Roman" w:hAnsi="Times New Roman" w:cs="Times New Roman"/>
          <w:b/>
          <w:sz w:val="28"/>
          <w:szCs w:val="28"/>
          <w:lang w:val="kk-KZ"/>
        </w:rPr>
        <w:t>20.03</w:t>
      </w:r>
      <w:r w:rsidR="00636986" w:rsidRPr="00636986">
        <w:rPr>
          <w:rFonts w:ascii="Times New Roman" w:hAnsi="Times New Roman" w:cs="Times New Roman"/>
          <w:b/>
          <w:sz w:val="28"/>
          <w:szCs w:val="28"/>
          <w:lang w:val="kk-KZ"/>
        </w:rPr>
        <w:t>.</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г.1</w:t>
      </w:r>
      <w:r w:rsidR="00AE70F4">
        <w:rPr>
          <w:rFonts w:ascii="Times New Roman" w:hAnsi="Times New Roman" w:cs="Times New Roman"/>
          <w:b/>
          <w:sz w:val="28"/>
          <w:szCs w:val="28"/>
        </w:rPr>
        <w:t>1</w:t>
      </w:r>
      <w:r w:rsidRPr="00636986">
        <w:rPr>
          <w:rFonts w:ascii="Times New Roman" w:hAnsi="Times New Roman" w:cs="Times New Roman"/>
          <w:b/>
          <w:sz w:val="28"/>
          <w:szCs w:val="28"/>
        </w:rPr>
        <w:t xml:space="preserve">ч. </w:t>
      </w:r>
      <w:r w:rsidR="00AE70F4">
        <w:rPr>
          <w:rFonts w:ascii="Times New Roman" w:hAnsi="Times New Roman" w:cs="Times New Roman"/>
          <w:b/>
          <w:sz w:val="28"/>
          <w:szCs w:val="28"/>
        </w:rPr>
        <w:t>00</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w:t>
      </w:r>
      <w:r w:rsidRPr="00027765">
        <w:rPr>
          <w:rFonts w:ascii="Times New Roman" w:hAnsi="Times New Roman" w:cs="Times New Roman"/>
          <w:color w:val="000000"/>
          <w:sz w:val="28"/>
          <w:szCs w:val="28"/>
        </w:rPr>
        <w:lastRenderedPageBreak/>
        <w:t>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712177">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F32869">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hyperlink r:id="rId10" w:history="1">
        <w:r w:rsidR="0025097A" w:rsidRPr="0025097A">
          <w:rPr>
            <w:rStyle w:val="af1"/>
            <w:rFonts w:ascii="Times New Roman" w:hAnsi="Times New Roman" w:cs="Times New Roman"/>
            <w:iCs/>
            <w:color w:val="auto"/>
            <w:sz w:val="28"/>
            <w:szCs w:val="28"/>
          </w:rPr>
          <w:t>постановления</w:t>
        </w:r>
      </w:hyperlink>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F32869">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F32869">
        <w:rPr>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w:t>
      </w:r>
      <w:r w:rsidR="00712177">
        <w:rPr>
          <w:rStyle w:val="a5"/>
          <w:rFonts w:ascii="Times New Roman" w:hAnsi="Times New Roman" w:cs="Times New Roman"/>
          <w:sz w:val="28"/>
          <w:szCs w:val="28"/>
        </w:rPr>
        <w:t>, № 2</w:t>
      </w:r>
      <w:r w:rsidRPr="00927ECF">
        <w:rPr>
          <w:rStyle w:val="a5"/>
          <w:rFonts w:ascii="Times New Roman" w:hAnsi="Times New Roman" w:cs="Times New Roman"/>
          <w:sz w:val="28"/>
          <w:szCs w:val="28"/>
        </w:rPr>
        <w:t xml:space="preserve"> к объявлению), форма ценового предложения (</w:t>
      </w:r>
      <w:r w:rsidR="008926CD">
        <w:rPr>
          <w:rStyle w:val="a5"/>
          <w:rFonts w:ascii="Times New Roman" w:hAnsi="Times New Roman" w:cs="Times New Roman"/>
          <w:sz w:val="28"/>
          <w:szCs w:val="28"/>
        </w:rPr>
        <w:t>Приложение №</w:t>
      </w:r>
      <w:r w:rsidR="00712177">
        <w:rPr>
          <w:rStyle w:val="a5"/>
          <w:rFonts w:ascii="Times New Roman" w:hAnsi="Times New Roman" w:cs="Times New Roman"/>
          <w:sz w:val="28"/>
          <w:szCs w:val="28"/>
        </w:rPr>
        <w:t xml:space="preserve"> </w:t>
      </w:r>
      <w:r w:rsidR="00F32869">
        <w:rPr>
          <w:rStyle w:val="a5"/>
          <w:rFonts w:ascii="Times New Roman" w:hAnsi="Times New Roman" w:cs="Times New Roman"/>
          <w:sz w:val="28"/>
          <w:szCs w:val="28"/>
        </w:rPr>
        <w:t xml:space="preserve">3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интернет-ресурсе организатора закупок (</w:t>
      </w:r>
      <w:r w:rsidR="00B90FB1" w:rsidRPr="00190A5D">
        <w:rPr>
          <w:sz w:val="28"/>
          <w:szCs w:val="28"/>
        </w:rPr>
        <w:t>веб-сайте</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BD6E47">
        <w:rPr>
          <w:sz w:val="28"/>
          <w:szCs w:val="28"/>
        </w:rPr>
        <w:t xml:space="preserve">Шорохова </w:t>
      </w:r>
      <w:r w:rsidR="0073725F">
        <w:rPr>
          <w:sz w:val="28"/>
          <w:szCs w:val="28"/>
        </w:rPr>
        <w:t>В.Г.</w:t>
      </w:r>
      <w:r w:rsidR="00BD6E47">
        <w:rPr>
          <w:sz w:val="28"/>
          <w:szCs w:val="28"/>
        </w:rPr>
        <w:t>-</w:t>
      </w:r>
      <w:r w:rsidRPr="00190A5D">
        <w:rPr>
          <w:sz w:val="28"/>
          <w:szCs w:val="28"/>
        </w:rPr>
        <w:t xml:space="preserve"> начальник отдела </w:t>
      </w:r>
      <w:r w:rsidR="00D84AB8" w:rsidRPr="00190A5D">
        <w:rPr>
          <w:sz w:val="28"/>
          <w:szCs w:val="28"/>
        </w:rPr>
        <w:t xml:space="preserve">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5D5AD0">
      <w:pPr>
        <w:spacing w:after="0"/>
        <w:ind w:left="10620"/>
        <w:jc w:val="right"/>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D5AD0">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105831">
        <w:rPr>
          <w:rFonts w:ascii="Times New Roman" w:hAnsi="Times New Roman" w:cs="Times New Roman"/>
        </w:rPr>
        <w:t xml:space="preserve"> </w:t>
      </w:r>
      <w:r w:rsidR="00F32869">
        <w:rPr>
          <w:rFonts w:ascii="Times New Roman" w:hAnsi="Times New Roman" w:cs="Times New Roman"/>
        </w:rPr>
        <w:t>1</w:t>
      </w:r>
      <w:r w:rsidR="00105831">
        <w:rPr>
          <w:rFonts w:ascii="Times New Roman" w:hAnsi="Times New Roman" w:cs="Times New Roman"/>
        </w:rPr>
        <w:t>9</w:t>
      </w:r>
    </w:p>
    <w:p w:rsidR="00712177" w:rsidRDefault="001F681D" w:rsidP="005D5AD0">
      <w:pPr>
        <w:spacing w:after="0"/>
        <w:ind w:left="10620"/>
        <w:jc w:val="right"/>
        <w:rPr>
          <w:rFonts w:ascii="Times New Roman" w:hAnsi="Times New Roman" w:cs="Times New Roman"/>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закупа</w:t>
      </w:r>
      <w:r w:rsidR="00712177">
        <w:rPr>
          <w:rFonts w:ascii="Times New Roman" w:hAnsi="Times New Roman" w:cs="Times New Roman"/>
        </w:rPr>
        <w:t xml:space="preserve"> лекарственных средств </w:t>
      </w:r>
    </w:p>
    <w:p w:rsidR="004F4AB4" w:rsidRDefault="00712177" w:rsidP="005D5AD0">
      <w:pPr>
        <w:spacing w:after="0"/>
        <w:ind w:left="10620"/>
        <w:jc w:val="right"/>
        <w:rPr>
          <w:rFonts w:ascii="Times New Roman" w:hAnsi="Times New Roman" w:cs="Times New Roman"/>
          <w:lang w:val="kk-KZ"/>
        </w:rPr>
      </w:pPr>
      <w:r>
        <w:rPr>
          <w:rFonts w:ascii="Times New Roman" w:hAnsi="Times New Roman" w:cs="Times New Roman"/>
        </w:rPr>
        <w:t xml:space="preserve">и </w:t>
      </w:r>
      <w:r w:rsidR="0025097A">
        <w:rPr>
          <w:rFonts w:ascii="Times New Roman" w:hAnsi="Times New Roman" w:cs="Times New Roman"/>
        </w:rPr>
        <w:t xml:space="preserve"> </w:t>
      </w:r>
      <w:r w:rsidR="007127CC">
        <w:rPr>
          <w:rFonts w:ascii="Times New Roman" w:hAnsi="Times New Roman" w:cs="Times New Roman"/>
          <w:lang w:val="kk-KZ"/>
        </w:rPr>
        <w:t xml:space="preserve">изделий медицинского назначения </w:t>
      </w:r>
    </w:p>
    <w:p w:rsidR="00707A88" w:rsidRPr="00617ABA" w:rsidRDefault="001F681D" w:rsidP="00617ABA">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DE0CB4" w:rsidRPr="00D772D1" w:rsidRDefault="00ED3086" w:rsidP="00D772D1">
      <w:pPr>
        <w:spacing w:after="0" w:line="240" w:lineRule="auto"/>
        <w:jc w:val="center"/>
        <w:rPr>
          <w:rFonts w:ascii="Times New Roman" w:eastAsia="Times New Roman" w:hAnsi="Times New Roman" w:cs="Times New Roman"/>
          <w:b/>
          <w:sz w:val="28"/>
          <w:szCs w:val="28"/>
        </w:rPr>
      </w:pPr>
      <w:r w:rsidRPr="00D772D1">
        <w:rPr>
          <w:rFonts w:ascii="Times New Roman" w:eastAsia="Times New Roman" w:hAnsi="Times New Roman" w:cs="Times New Roman"/>
          <w:b/>
          <w:sz w:val="28"/>
          <w:szCs w:val="28"/>
        </w:rPr>
        <w:t xml:space="preserve">Перечень закупаемых товаров </w:t>
      </w:r>
    </w:p>
    <w:p w:rsidR="00D772D1" w:rsidRPr="00104D5F" w:rsidRDefault="00D772D1" w:rsidP="00D772D1">
      <w:pPr>
        <w:spacing w:after="0" w:line="240" w:lineRule="auto"/>
        <w:jc w:val="center"/>
        <w:rPr>
          <w:rFonts w:ascii="Times New Roman" w:eastAsia="Times New Roman" w:hAnsi="Times New Roman" w:cs="Times New Roman"/>
          <w:sz w:val="28"/>
          <w:szCs w:val="28"/>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8"/>
        <w:gridCol w:w="4536"/>
        <w:gridCol w:w="992"/>
        <w:gridCol w:w="1276"/>
        <w:gridCol w:w="1276"/>
        <w:gridCol w:w="1701"/>
      </w:tblGrid>
      <w:tr w:rsidR="00F32869" w:rsidRPr="00953E78" w:rsidTr="00F32869">
        <w:trPr>
          <w:trHeight w:val="450"/>
        </w:trPr>
        <w:tc>
          <w:tcPr>
            <w:tcW w:w="567" w:type="dxa"/>
            <w:vMerge w:val="restart"/>
            <w:shd w:val="clear" w:color="auto" w:fill="auto"/>
            <w:noWrap/>
            <w:hideMark/>
          </w:tcPr>
          <w:p w:rsidR="00F32869" w:rsidRPr="00D772D1" w:rsidRDefault="00F32869" w:rsidP="00F32869">
            <w:pPr>
              <w:spacing w:after="0" w:line="240" w:lineRule="auto"/>
              <w:ind w:left="34"/>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 лота </w:t>
            </w:r>
          </w:p>
        </w:tc>
        <w:tc>
          <w:tcPr>
            <w:tcW w:w="4678" w:type="dxa"/>
            <w:vMerge w:val="restart"/>
            <w:shd w:val="clear" w:color="auto" w:fill="auto"/>
            <w:noWrap/>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ЛС, ИМН</w:t>
            </w:r>
          </w:p>
        </w:tc>
        <w:tc>
          <w:tcPr>
            <w:tcW w:w="4536" w:type="dxa"/>
            <w:vMerge w:val="restart"/>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Характеристика (тех.спецификация)</w:t>
            </w:r>
          </w:p>
        </w:tc>
        <w:tc>
          <w:tcPr>
            <w:tcW w:w="992" w:type="dxa"/>
            <w:vMerge w:val="restart"/>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Ед.изм</w:t>
            </w:r>
          </w:p>
        </w:tc>
        <w:tc>
          <w:tcPr>
            <w:tcW w:w="4253" w:type="dxa"/>
            <w:gridSpan w:val="3"/>
            <w:shd w:val="clear" w:color="auto" w:fill="auto"/>
            <w:noWrap/>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ВСЕГО</w:t>
            </w:r>
          </w:p>
        </w:tc>
      </w:tr>
      <w:tr w:rsidR="00F32869" w:rsidRPr="00953E78" w:rsidTr="00F32869">
        <w:trPr>
          <w:trHeight w:val="303"/>
        </w:trPr>
        <w:tc>
          <w:tcPr>
            <w:tcW w:w="567" w:type="dxa"/>
            <w:vMerge/>
            <w:vAlign w:val="center"/>
            <w:hideMark/>
          </w:tcPr>
          <w:p w:rsidR="00F32869" w:rsidRPr="00D772D1" w:rsidRDefault="00F32869" w:rsidP="00F32869">
            <w:pPr>
              <w:spacing w:after="0" w:line="240" w:lineRule="auto"/>
              <w:ind w:left="34"/>
              <w:rPr>
                <w:rFonts w:ascii="Times New Roman" w:eastAsia="Times New Roman" w:hAnsi="Times New Roman" w:cs="Times New Roman"/>
                <w:b/>
                <w:color w:val="000000"/>
                <w:sz w:val="28"/>
                <w:szCs w:val="28"/>
              </w:rPr>
            </w:pPr>
          </w:p>
        </w:tc>
        <w:tc>
          <w:tcPr>
            <w:tcW w:w="4678" w:type="dxa"/>
            <w:vMerge/>
            <w:vAlign w:val="center"/>
            <w:hideMark/>
          </w:tcPr>
          <w:p w:rsidR="00F32869" w:rsidRPr="00D772D1" w:rsidRDefault="00F32869" w:rsidP="00F32869">
            <w:pPr>
              <w:spacing w:after="0" w:line="240" w:lineRule="auto"/>
              <w:rPr>
                <w:rFonts w:ascii="Times New Roman" w:eastAsia="Times New Roman" w:hAnsi="Times New Roman" w:cs="Times New Roman"/>
                <w:b/>
                <w:color w:val="000000"/>
                <w:sz w:val="28"/>
                <w:szCs w:val="28"/>
              </w:rPr>
            </w:pPr>
          </w:p>
        </w:tc>
        <w:tc>
          <w:tcPr>
            <w:tcW w:w="4536" w:type="dxa"/>
            <w:vMerge/>
            <w:vAlign w:val="center"/>
            <w:hideMark/>
          </w:tcPr>
          <w:p w:rsidR="00F32869" w:rsidRPr="00D772D1" w:rsidRDefault="00F32869" w:rsidP="00F32869">
            <w:pPr>
              <w:spacing w:after="0" w:line="240" w:lineRule="auto"/>
              <w:rPr>
                <w:rFonts w:ascii="Times New Roman" w:eastAsia="Times New Roman" w:hAnsi="Times New Roman" w:cs="Times New Roman"/>
                <w:b/>
                <w:color w:val="000000"/>
                <w:sz w:val="28"/>
                <w:szCs w:val="28"/>
              </w:rPr>
            </w:pPr>
          </w:p>
        </w:tc>
        <w:tc>
          <w:tcPr>
            <w:tcW w:w="992" w:type="dxa"/>
            <w:vMerge/>
            <w:vAlign w:val="center"/>
            <w:hideMark/>
          </w:tcPr>
          <w:p w:rsidR="00F32869" w:rsidRPr="00D772D1" w:rsidRDefault="00F32869" w:rsidP="00F32869">
            <w:pPr>
              <w:spacing w:after="0" w:line="240" w:lineRule="auto"/>
              <w:rPr>
                <w:rFonts w:ascii="Times New Roman" w:eastAsia="Times New Roman" w:hAnsi="Times New Roman" w:cs="Times New Roman"/>
                <w:b/>
                <w:color w:val="000000"/>
                <w:sz w:val="28"/>
                <w:szCs w:val="28"/>
              </w:rPr>
            </w:pPr>
          </w:p>
        </w:tc>
        <w:tc>
          <w:tcPr>
            <w:tcW w:w="1276" w:type="dxa"/>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Кол-во</w:t>
            </w:r>
          </w:p>
        </w:tc>
        <w:tc>
          <w:tcPr>
            <w:tcW w:w="1276" w:type="dxa"/>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Цена, тенге</w:t>
            </w:r>
          </w:p>
        </w:tc>
        <w:tc>
          <w:tcPr>
            <w:tcW w:w="1701" w:type="dxa"/>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Сумма, тенге</w:t>
            </w:r>
          </w:p>
        </w:tc>
      </w:tr>
      <w:tr w:rsidR="00F32869" w:rsidRPr="00953E78" w:rsidTr="00F32869">
        <w:trPr>
          <w:trHeight w:val="419"/>
        </w:trPr>
        <w:tc>
          <w:tcPr>
            <w:tcW w:w="567" w:type="dxa"/>
            <w:shd w:val="clear" w:color="auto" w:fill="auto"/>
            <w:noWrap/>
            <w:hideMark/>
          </w:tcPr>
          <w:p w:rsidR="00F32869" w:rsidRPr="00217FA5"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678" w:type="dxa"/>
            <w:shd w:val="clear" w:color="auto" w:fill="auto"/>
            <w:hideMark/>
          </w:tcPr>
          <w:p w:rsidR="00F32869" w:rsidRPr="00217FA5" w:rsidRDefault="00F32869" w:rsidP="00DD6BAC">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Витамин А</w:t>
            </w:r>
          </w:p>
        </w:tc>
        <w:tc>
          <w:tcPr>
            <w:tcW w:w="4536" w:type="dxa"/>
            <w:shd w:val="clear" w:color="auto" w:fill="auto"/>
            <w:hideMark/>
          </w:tcPr>
          <w:p w:rsidR="00F32869" w:rsidRPr="00163749" w:rsidRDefault="00F32869" w:rsidP="00DD6BAC">
            <w:pPr>
              <w:pStyle w:val="a9"/>
              <w:ind w:left="-1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Витамин А 33000 МЕ № 20</w:t>
            </w:r>
          </w:p>
        </w:tc>
        <w:tc>
          <w:tcPr>
            <w:tcW w:w="992" w:type="dxa"/>
            <w:shd w:val="clear" w:color="auto" w:fill="auto"/>
            <w:noWrap/>
            <w:hideMark/>
          </w:tcPr>
          <w:p w:rsidR="00F32869" w:rsidRPr="00B61648"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1276" w:type="dxa"/>
            <w:shd w:val="clear" w:color="auto" w:fill="auto"/>
            <w:noWrap/>
            <w:hideMark/>
          </w:tcPr>
          <w:p w:rsidR="00F32869" w:rsidRPr="006D6BDF" w:rsidRDefault="00F32869" w:rsidP="00DD6BAC">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1276" w:type="dxa"/>
            <w:shd w:val="clear" w:color="auto" w:fill="auto"/>
            <w:noWrap/>
            <w:hideMark/>
          </w:tcPr>
          <w:p w:rsidR="00F32869" w:rsidRPr="00B61648"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1701" w:type="dxa"/>
            <w:shd w:val="clear" w:color="auto" w:fill="auto"/>
            <w:noWrap/>
            <w:hideMark/>
          </w:tcPr>
          <w:p w:rsidR="00F32869" w:rsidRPr="00B61648"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1050</w:t>
            </w:r>
          </w:p>
        </w:tc>
      </w:tr>
      <w:tr w:rsidR="00F32869" w:rsidRPr="00953E78" w:rsidTr="00F32869">
        <w:trPr>
          <w:trHeight w:val="419"/>
        </w:trPr>
        <w:tc>
          <w:tcPr>
            <w:tcW w:w="567" w:type="dxa"/>
            <w:shd w:val="clear" w:color="auto" w:fill="auto"/>
            <w:noWrap/>
            <w:hideMark/>
          </w:tcPr>
          <w:p w:rsidR="00F32869"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78"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Шприц инъекционный,стерильный, однократного применения</w:t>
            </w:r>
          </w:p>
        </w:tc>
        <w:tc>
          <w:tcPr>
            <w:tcW w:w="4536"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3-х компонентные одноразовые, инсулиновый,объем 1 мл</w:t>
            </w:r>
          </w:p>
        </w:tc>
        <w:tc>
          <w:tcPr>
            <w:tcW w:w="992"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шт</w:t>
            </w:r>
          </w:p>
        </w:tc>
        <w:tc>
          <w:tcPr>
            <w:tcW w:w="1276"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w:t>
            </w:r>
            <w:r w:rsidRPr="00130711">
              <w:rPr>
                <w:rFonts w:ascii="Times New Roman" w:eastAsia="Times New Roman" w:hAnsi="Times New Roman" w:cs="Times New Roman"/>
                <w:color w:val="000000"/>
                <w:sz w:val="28"/>
                <w:szCs w:val="28"/>
              </w:rPr>
              <w:t>000</w:t>
            </w:r>
          </w:p>
        </w:tc>
        <w:tc>
          <w:tcPr>
            <w:tcW w:w="1276"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701"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506 000</w:t>
            </w:r>
          </w:p>
        </w:tc>
      </w:tr>
      <w:tr w:rsidR="00F32869" w:rsidRPr="00953E78" w:rsidTr="00F32869">
        <w:trPr>
          <w:trHeight w:val="419"/>
        </w:trPr>
        <w:tc>
          <w:tcPr>
            <w:tcW w:w="567" w:type="dxa"/>
            <w:shd w:val="clear" w:color="auto" w:fill="auto"/>
            <w:noWrap/>
            <w:hideMark/>
          </w:tcPr>
          <w:p w:rsidR="00F32869"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678"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Шприц инъекционный,стерильный, однократного применения</w:t>
            </w:r>
          </w:p>
        </w:tc>
        <w:tc>
          <w:tcPr>
            <w:tcW w:w="4536"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3-хкомпонентные одноразовые,объем 3 мл</w:t>
            </w:r>
          </w:p>
        </w:tc>
        <w:tc>
          <w:tcPr>
            <w:tcW w:w="992"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шт</w:t>
            </w:r>
          </w:p>
        </w:tc>
        <w:tc>
          <w:tcPr>
            <w:tcW w:w="1276"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z w:val="28"/>
                <w:szCs w:val="28"/>
              </w:rPr>
              <w:t> </w:t>
            </w:r>
            <w:r w:rsidRPr="00130711">
              <w:rPr>
                <w:rFonts w:ascii="Times New Roman" w:eastAsia="Times New Roman" w:hAnsi="Times New Roman" w:cs="Times New Roman"/>
                <w:color w:val="000000"/>
                <w:sz w:val="28"/>
                <w:szCs w:val="28"/>
              </w:rPr>
              <w:t>000</w:t>
            </w:r>
          </w:p>
        </w:tc>
        <w:tc>
          <w:tcPr>
            <w:tcW w:w="1276"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701"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560 000</w:t>
            </w:r>
          </w:p>
        </w:tc>
      </w:tr>
      <w:tr w:rsidR="00F32869" w:rsidRPr="00953E78" w:rsidTr="00F32869">
        <w:trPr>
          <w:trHeight w:val="419"/>
        </w:trPr>
        <w:tc>
          <w:tcPr>
            <w:tcW w:w="567" w:type="dxa"/>
            <w:shd w:val="clear" w:color="auto" w:fill="auto"/>
            <w:noWrap/>
            <w:hideMark/>
          </w:tcPr>
          <w:p w:rsidR="00F32869"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678"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Шприц инъекционный,стерильный, однократного применения</w:t>
            </w:r>
          </w:p>
        </w:tc>
        <w:tc>
          <w:tcPr>
            <w:tcW w:w="4536"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3-х компонентные одноразовые,объем 5 мл</w:t>
            </w:r>
          </w:p>
        </w:tc>
        <w:tc>
          <w:tcPr>
            <w:tcW w:w="992"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шт</w:t>
            </w:r>
          </w:p>
        </w:tc>
        <w:tc>
          <w:tcPr>
            <w:tcW w:w="1276"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180</w:t>
            </w:r>
            <w:r>
              <w:rPr>
                <w:rFonts w:ascii="Times New Roman" w:eastAsia="Times New Roman" w:hAnsi="Times New Roman" w:cs="Times New Roman"/>
                <w:color w:val="000000"/>
                <w:sz w:val="28"/>
                <w:szCs w:val="28"/>
              </w:rPr>
              <w:t> </w:t>
            </w:r>
            <w:r w:rsidRPr="00130711">
              <w:rPr>
                <w:rFonts w:ascii="Times New Roman" w:eastAsia="Times New Roman" w:hAnsi="Times New Roman" w:cs="Times New Roman"/>
                <w:color w:val="000000"/>
                <w:sz w:val="28"/>
                <w:szCs w:val="28"/>
              </w:rPr>
              <w:t>000</w:t>
            </w:r>
          </w:p>
        </w:tc>
        <w:tc>
          <w:tcPr>
            <w:tcW w:w="1276"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701"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1 980 000</w:t>
            </w:r>
          </w:p>
        </w:tc>
      </w:tr>
      <w:tr w:rsidR="00F32869" w:rsidRPr="00953E78" w:rsidTr="00F32869">
        <w:trPr>
          <w:trHeight w:val="419"/>
        </w:trPr>
        <w:tc>
          <w:tcPr>
            <w:tcW w:w="567" w:type="dxa"/>
            <w:shd w:val="clear" w:color="auto" w:fill="auto"/>
            <w:noWrap/>
            <w:hideMark/>
          </w:tcPr>
          <w:p w:rsidR="00F32869"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678"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Шприц инъекционный,стерильный, однократного применения</w:t>
            </w:r>
          </w:p>
        </w:tc>
        <w:tc>
          <w:tcPr>
            <w:tcW w:w="4536"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3-х компонентные одноразовые,объем 10 мл</w:t>
            </w:r>
          </w:p>
        </w:tc>
        <w:tc>
          <w:tcPr>
            <w:tcW w:w="992"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шт</w:t>
            </w:r>
          </w:p>
        </w:tc>
        <w:tc>
          <w:tcPr>
            <w:tcW w:w="1276"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rPr>
              <w:t> </w:t>
            </w:r>
            <w:r w:rsidRPr="00130711">
              <w:rPr>
                <w:rFonts w:ascii="Times New Roman" w:eastAsia="Times New Roman" w:hAnsi="Times New Roman" w:cs="Times New Roman"/>
                <w:color w:val="000000"/>
                <w:sz w:val="28"/>
                <w:szCs w:val="28"/>
              </w:rPr>
              <w:t>000</w:t>
            </w:r>
          </w:p>
        </w:tc>
        <w:tc>
          <w:tcPr>
            <w:tcW w:w="1276"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701"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1 280 000</w:t>
            </w:r>
          </w:p>
        </w:tc>
      </w:tr>
      <w:tr w:rsidR="00F32869" w:rsidRPr="00953E78" w:rsidTr="00F32869">
        <w:trPr>
          <w:trHeight w:val="419"/>
        </w:trPr>
        <w:tc>
          <w:tcPr>
            <w:tcW w:w="567" w:type="dxa"/>
            <w:shd w:val="clear" w:color="auto" w:fill="auto"/>
            <w:noWrap/>
            <w:hideMark/>
          </w:tcPr>
          <w:p w:rsidR="00F32869"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678"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Шприц инъекционный,стерильный, однократного применения</w:t>
            </w:r>
          </w:p>
        </w:tc>
        <w:tc>
          <w:tcPr>
            <w:tcW w:w="4536"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3-х компонентные одноразовые,объем 20 мл</w:t>
            </w:r>
          </w:p>
        </w:tc>
        <w:tc>
          <w:tcPr>
            <w:tcW w:w="992"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шт</w:t>
            </w:r>
          </w:p>
        </w:tc>
        <w:tc>
          <w:tcPr>
            <w:tcW w:w="1276"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w:t>
            </w:r>
            <w:r w:rsidRPr="00130711">
              <w:rPr>
                <w:rFonts w:ascii="Times New Roman" w:eastAsia="Times New Roman" w:hAnsi="Times New Roman" w:cs="Times New Roman"/>
                <w:color w:val="000000"/>
                <w:sz w:val="28"/>
                <w:szCs w:val="28"/>
              </w:rPr>
              <w:t>000</w:t>
            </w:r>
          </w:p>
        </w:tc>
        <w:tc>
          <w:tcPr>
            <w:tcW w:w="1276"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701"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w:t>
            </w:r>
          </w:p>
        </w:tc>
      </w:tr>
      <w:tr w:rsidR="00F32869" w:rsidRPr="00953E78" w:rsidTr="00F32869">
        <w:trPr>
          <w:trHeight w:val="419"/>
        </w:trPr>
        <w:tc>
          <w:tcPr>
            <w:tcW w:w="567" w:type="dxa"/>
            <w:shd w:val="clear" w:color="auto" w:fill="auto"/>
            <w:noWrap/>
            <w:hideMark/>
          </w:tcPr>
          <w:p w:rsidR="00F32869" w:rsidRDefault="00F32869"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678"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Шприцы одноразовый</w:t>
            </w:r>
          </w:p>
        </w:tc>
        <w:tc>
          <w:tcPr>
            <w:tcW w:w="4536" w:type="dxa"/>
            <w:shd w:val="clear" w:color="auto" w:fill="auto"/>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 Жане,объем 150 мл </w:t>
            </w:r>
            <w:r w:rsidRPr="00130711">
              <w:rPr>
                <w:rFonts w:ascii="Times New Roman" w:eastAsia="Times New Roman" w:hAnsi="Times New Roman" w:cs="Times New Roman"/>
                <w:color w:val="000000"/>
                <w:sz w:val="28"/>
                <w:szCs w:val="28"/>
              </w:rPr>
              <w:t>с наконечником для катетерный насадки стерильный</w:t>
            </w:r>
          </w:p>
        </w:tc>
        <w:tc>
          <w:tcPr>
            <w:tcW w:w="992"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шт</w:t>
            </w:r>
          </w:p>
        </w:tc>
        <w:tc>
          <w:tcPr>
            <w:tcW w:w="1276" w:type="dxa"/>
            <w:shd w:val="clear" w:color="auto" w:fill="auto"/>
            <w:noWrap/>
            <w:vAlign w:val="center"/>
            <w:hideMark/>
          </w:tcPr>
          <w:p w:rsidR="00F32869" w:rsidRPr="00130711" w:rsidRDefault="00F32869" w:rsidP="00DD6BAC">
            <w:pPr>
              <w:spacing w:after="0" w:line="240" w:lineRule="auto"/>
              <w:jc w:val="center"/>
              <w:rPr>
                <w:rFonts w:ascii="Times New Roman" w:eastAsia="Times New Roman" w:hAnsi="Times New Roman" w:cs="Times New Roman"/>
                <w:color w:val="000000"/>
                <w:sz w:val="28"/>
                <w:szCs w:val="28"/>
              </w:rPr>
            </w:pPr>
            <w:r w:rsidRPr="00130711">
              <w:rPr>
                <w:rFonts w:ascii="Times New Roman" w:eastAsia="Times New Roman" w:hAnsi="Times New Roman" w:cs="Times New Roman"/>
                <w:color w:val="000000"/>
                <w:sz w:val="28"/>
                <w:szCs w:val="28"/>
              </w:rPr>
              <w:t>400</w:t>
            </w:r>
          </w:p>
        </w:tc>
        <w:tc>
          <w:tcPr>
            <w:tcW w:w="1276"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520</w:t>
            </w:r>
          </w:p>
        </w:tc>
        <w:tc>
          <w:tcPr>
            <w:tcW w:w="1701" w:type="dxa"/>
            <w:shd w:val="clear" w:color="auto" w:fill="auto"/>
            <w:noWrap/>
            <w:hideMark/>
          </w:tcPr>
          <w:p w:rsidR="00F32869" w:rsidRDefault="00F32869" w:rsidP="00DD6BAC">
            <w:pPr>
              <w:spacing w:after="0" w:line="240" w:lineRule="auto"/>
              <w:jc w:val="center"/>
              <w:rPr>
                <w:rFonts w:ascii="Times New Roman" w:eastAsia="Times New Roman" w:hAnsi="Times New Roman" w:cs="Times New Roman"/>
                <w:color w:val="000000"/>
                <w:sz w:val="28"/>
                <w:szCs w:val="28"/>
              </w:rPr>
            </w:pPr>
          </w:p>
          <w:p w:rsidR="00F32869" w:rsidRDefault="00F32869"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208 000</w:t>
            </w:r>
          </w:p>
        </w:tc>
      </w:tr>
      <w:tr w:rsidR="00F32869" w:rsidRPr="00953E78" w:rsidTr="00F32869">
        <w:trPr>
          <w:trHeight w:val="315"/>
        </w:trPr>
        <w:tc>
          <w:tcPr>
            <w:tcW w:w="567" w:type="dxa"/>
            <w:shd w:val="clear" w:color="auto" w:fill="auto"/>
            <w:noWrap/>
            <w:hideMark/>
          </w:tcPr>
          <w:p w:rsidR="00F32869" w:rsidRDefault="00F32869" w:rsidP="00F32869">
            <w:pPr>
              <w:spacing w:after="0" w:line="240" w:lineRule="auto"/>
              <w:jc w:val="center"/>
              <w:rPr>
                <w:rFonts w:ascii="Times New Roman" w:eastAsia="Times New Roman" w:hAnsi="Times New Roman" w:cs="Times New Roman"/>
                <w:color w:val="000000"/>
                <w:sz w:val="20"/>
                <w:szCs w:val="20"/>
              </w:rPr>
            </w:pPr>
          </w:p>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4678" w:type="dxa"/>
            <w:shd w:val="clear" w:color="auto" w:fill="auto"/>
            <w:hideMark/>
          </w:tcPr>
          <w:p w:rsidR="00F32869" w:rsidRPr="006D6BDF" w:rsidRDefault="00F32869" w:rsidP="00F32869">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4536" w:type="dxa"/>
            <w:shd w:val="clear" w:color="auto" w:fill="auto"/>
            <w:hideMark/>
          </w:tcPr>
          <w:p w:rsidR="00F32869" w:rsidRPr="00953E78" w:rsidRDefault="00F32869" w:rsidP="00F32869">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noWrap/>
            <w:hideMark/>
          </w:tcPr>
          <w:p w:rsidR="00F32869" w:rsidRPr="00217FA5" w:rsidRDefault="00F32869" w:rsidP="0000283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5</w:t>
            </w:r>
            <w:r w:rsidR="00002833">
              <w:rPr>
                <w:rFonts w:ascii="Times New Roman" w:eastAsia="Times New Roman" w:hAnsi="Times New Roman" w:cs="Times New Roman"/>
                <w:b/>
                <w:color w:val="000000"/>
                <w:sz w:val="28"/>
                <w:szCs w:val="28"/>
              </w:rPr>
              <w:t> 160 050</w:t>
            </w:r>
          </w:p>
        </w:tc>
      </w:tr>
    </w:tbl>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104D5F" w:rsidRDefault="00104D5F" w:rsidP="00002833">
      <w:pPr>
        <w:spacing w:after="0"/>
        <w:rPr>
          <w:rStyle w:val="s0"/>
        </w:rPr>
      </w:pPr>
    </w:p>
    <w:p w:rsidR="005D5AD0" w:rsidRDefault="005D5AD0" w:rsidP="00F32869">
      <w:pPr>
        <w:spacing w:after="0"/>
        <w:rPr>
          <w:rStyle w:val="s0"/>
        </w:rPr>
      </w:pPr>
    </w:p>
    <w:p w:rsidR="004F4AB4" w:rsidRPr="0054500F" w:rsidRDefault="004F4AB4" w:rsidP="00D33C78">
      <w:pPr>
        <w:spacing w:after="0"/>
        <w:jc w:val="right"/>
        <w:rPr>
          <w:rStyle w:val="s0"/>
          <w:lang w:val="kk-KZ"/>
        </w:rPr>
      </w:pPr>
      <w:r w:rsidRPr="0054500F">
        <w:rPr>
          <w:rStyle w:val="s0"/>
        </w:rPr>
        <w:lastRenderedPageBreak/>
        <w:t>Приложение №</w:t>
      </w:r>
      <w:r>
        <w:rPr>
          <w:rStyle w:val="s0"/>
          <w:lang w:val="kk-KZ"/>
        </w:rPr>
        <w:t>2</w:t>
      </w:r>
    </w:p>
    <w:p w:rsidR="004F4AB4" w:rsidRPr="007B6546" w:rsidRDefault="004F4AB4" w:rsidP="00104D5F">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00133124">
        <w:rPr>
          <w:rFonts w:ascii="Times New Roman" w:hAnsi="Times New Roman" w:cs="Times New Roman"/>
        </w:rPr>
        <w:t xml:space="preserve">объявлению </w:t>
      </w:r>
      <w:r w:rsidRPr="0054500F">
        <w:rPr>
          <w:rFonts w:ascii="Times New Roman" w:hAnsi="Times New Roman" w:cs="Times New Roman"/>
        </w:rPr>
        <w:t xml:space="preserve"> №</w:t>
      </w:r>
      <w:r w:rsidR="00D33C78">
        <w:rPr>
          <w:rFonts w:ascii="Times New Roman" w:hAnsi="Times New Roman" w:cs="Times New Roman"/>
        </w:rPr>
        <w:t xml:space="preserve"> </w:t>
      </w:r>
      <w:r w:rsidR="00712177">
        <w:rPr>
          <w:rFonts w:ascii="Times New Roman" w:hAnsi="Times New Roman" w:cs="Times New Roman"/>
        </w:rPr>
        <w:t>1</w:t>
      </w:r>
      <w:r w:rsidR="00D33C78">
        <w:rPr>
          <w:rFonts w:ascii="Times New Roman" w:hAnsi="Times New Roman" w:cs="Times New Roman"/>
        </w:rPr>
        <w:t>9</w:t>
      </w:r>
    </w:p>
    <w:p w:rsidR="00712177" w:rsidRDefault="00712177" w:rsidP="00712177">
      <w:pPr>
        <w:spacing w:after="0"/>
        <w:ind w:left="10620"/>
        <w:jc w:val="right"/>
        <w:rPr>
          <w:rFonts w:ascii="Times New Roman" w:hAnsi="Times New Roman" w:cs="Times New Roman"/>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лекарственных средств </w:t>
      </w:r>
    </w:p>
    <w:p w:rsidR="00712177" w:rsidRDefault="00712177" w:rsidP="00712177">
      <w:pPr>
        <w:spacing w:after="0"/>
        <w:ind w:left="10620"/>
        <w:jc w:val="right"/>
        <w:rPr>
          <w:rFonts w:ascii="Times New Roman" w:hAnsi="Times New Roman" w:cs="Times New Roman"/>
          <w:lang w:val="kk-KZ"/>
        </w:rPr>
      </w:pPr>
      <w:r>
        <w:rPr>
          <w:rFonts w:ascii="Times New Roman" w:hAnsi="Times New Roman" w:cs="Times New Roman"/>
        </w:rPr>
        <w:t xml:space="preserve">и  </w:t>
      </w:r>
      <w:r>
        <w:rPr>
          <w:rFonts w:ascii="Times New Roman" w:hAnsi="Times New Roman" w:cs="Times New Roman"/>
          <w:lang w:val="kk-KZ"/>
        </w:rPr>
        <w:t xml:space="preserve">изделий медицинского назначения </w:t>
      </w:r>
    </w:p>
    <w:p w:rsidR="004F4AB4" w:rsidRPr="00F638C8" w:rsidRDefault="00712177" w:rsidP="00712177">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r w:rsidR="004F4AB4" w:rsidRPr="00F638C8">
        <w:rPr>
          <w:rStyle w:val="a5"/>
          <w:rFonts w:ascii="Times New Roman" w:hAnsi="Times New Roman" w:cs="Times New Roman"/>
          <w:b w:val="0"/>
        </w:rPr>
        <w:t>.</w:t>
      </w:r>
    </w:p>
    <w:p w:rsidR="004F4AB4" w:rsidRDefault="004F4AB4" w:rsidP="00D33C78">
      <w:pPr>
        <w:shd w:val="clear" w:color="auto" w:fill="FFFFFF" w:themeFill="background1"/>
        <w:spacing w:after="0"/>
        <w:rPr>
          <w:rStyle w:val="a5"/>
          <w:rFonts w:ascii="Times New Roman" w:hAnsi="Times New Roman" w:cs="Times New Roman"/>
          <w:b w:val="0"/>
          <w:sz w:val="28"/>
        </w:rPr>
      </w:pPr>
    </w:p>
    <w:p w:rsidR="004F4AB4" w:rsidRDefault="004F4AB4" w:rsidP="00986BB1">
      <w:pPr>
        <w:shd w:val="clear" w:color="auto" w:fill="FFFFFF" w:themeFill="background1"/>
        <w:spacing w:after="0"/>
        <w:ind w:left="2832"/>
        <w:jc w:val="center"/>
        <w:rPr>
          <w:rStyle w:val="a5"/>
          <w:rFonts w:ascii="Times New Roman" w:hAnsi="Times New Roman" w:cs="Times New Roman"/>
          <w:b w:val="0"/>
          <w:sz w:val="28"/>
        </w:rPr>
      </w:pPr>
      <w:r w:rsidRPr="004F4AB4">
        <w:rPr>
          <w:rStyle w:val="a5"/>
          <w:rFonts w:ascii="Times New Roman" w:hAnsi="Times New Roman" w:cs="Times New Roman"/>
          <w:b w:val="0"/>
          <w:sz w:val="28"/>
        </w:rPr>
        <w:t>График поставки</w:t>
      </w:r>
    </w:p>
    <w:p w:rsidR="00D33C78" w:rsidRDefault="00D33C78" w:rsidP="00986BB1">
      <w:pPr>
        <w:shd w:val="clear" w:color="auto" w:fill="FFFFFF" w:themeFill="background1"/>
        <w:spacing w:after="0"/>
        <w:ind w:left="2832"/>
        <w:jc w:val="center"/>
        <w:rPr>
          <w:rStyle w:val="a5"/>
          <w:rFonts w:ascii="Times New Roman" w:hAnsi="Times New Roman" w:cs="Times New Roman"/>
          <w:b w:val="0"/>
          <w:sz w:val="28"/>
        </w:rPr>
      </w:pPr>
    </w:p>
    <w:p w:rsidR="00764E75" w:rsidRPr="00133124" w:rsidRDefault="00764E75" w:rsidP="004F4AB4">
      <w:pPr>
        <w:shd w:val="clear" w:color="auto" w:fill="FFFFFF" w:themeFill="background1"/>
        <w:spacing w:after="0"/>
        <w:ind w:left="2832"/>
        <w:rPr>
          <w:rFonts w:eastAsia="Times New Roman"/>
          <w:bCs/>
          <w:sz w:val="20"/>
          <w:szCs w:val="20"/>
        </w:rPr>
      </w:pPr>
    </w:p>
    <w:tbl>
      <w:tblPr>
        <w:tblW w:w="16035" w:type="dxa"/>
        <w:tblInd w:w="91" w:type="dxa"/>
        <w:tblLook w:val="04A0"/>
      </w:tblPr>
      <w:tblGrid>
        <w:gridCol w:w="400"/>
        <w:gridCol w:w="2800"/>
        <w:gridCol w:w="3054"/>
        <w:gridCol w:w="993"/>
        <w:gridCol w:w="992"/>
        <w:gridCol w:w="850"/>
        <w:gridCol w:w="851"/>
        <w:gridCol w:w="992"/>
        <w:gridCol w:w="992"/>
        <w:gridCol w:w="1134"/>
        <w:gridCol w:w="993"/>
        <w:gridCol w:w="992"/>
        <w:gridCol w:w="992"/>
      </w:tblGrid>
      <w:tr w:rsidR="0057669A" w:rsidRPr="00002833" w:rsidTr="0057669A">
        <w:trPr>
          <w:trHeight w:val="58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002833" w:rsidRPr="00002833" w:rsidRDefault="00002833" w:rsidP="00002833">
            <w:pPr>
              <w:spacing w:after="0" w:line="240" w:lineRule="auto"/>
              <w:jc w:val="center"/>
              <w:rPr>
                <w:rFonts w:ascii="Times New Roman" w:eastAsia="Times New Roman" w:hAnsi="Times New Roman" w:cs="Times New Roman"/>
                <w:b/>
                <w:bCs/>
                <w:sz w:val="24"/>
                <w:szCs w:val="24"/>
              </w:rPr>
            </w:pPr>
            <w:r w:rsidRPr="00002833">
              <w:rPr>
                <w:rFonts w:ascii="Times New Roman" w:eastAsia="Times New Roman" w:hAnsi="Times New Roman" w:cs="Times New Roman"/>
                <w:b/>
                <w:bCs/>
                <w:sz w:val="24"/>
                <w:szCs w:val="24"/>
              </w:rPr>
              <w:t xml:space="preserve">Наименование </w:t>
            </w:r>
          </w:p>
        </w:tc>
        <w:tc>
          <w:tcPr>
            <w:tcW w:w="3054" w:type="dxa"/>
            <w:tcBorders>
              <w:top w:val="single" w:sz="4" w:space="0" w:color="auto"/>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b/>
                <w:bCs/>
                <w:sz w:val="20"/>
                <w:szCs w:val="20"/>
              </w:rPr>
            </w:pPr>
            <w:r w:rsidRPr="00002833">
              <w:rPr>
                <w:rFonts w:ascii="Times New Roman" w:eastAsia="Times New Roman" w:hAnsi="Times New Roman" w:cs="Times New Roman"/>
                <w:b/>
                <w:bCs/>
                <w:sz w:val="20"/>
                <w:szCs w:val="20"/>
              </w:rPr>
              <w:t>Хракткристика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b/>
                <w:bCs/>
                <w:sz w:val="18"/>
                <w:szCs w:val="18"/>
              </w:rPr>
            </w:pPr>
            <w:r w:rsidRPr="00002833">
              <w:rPr>
                <w:rFonts w:ascii="Times New Roman" w:eastAsia="Times New Roman" w:hAnsi="Times New Roman" w:cs="Times New Roman"/>
                <w:b/>
                <w:bCs/>
                <w:sz w:val="18"/>
                <w:szCs w:val="18"/>
              </w:rPr>
              <w:t>Ед.изм.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b/>
                <w:bCs/>
                <w:sz w:val="18"/>
                <w:szCs w:val="18"/>
              </w:rPr>
            </w:pPr>
            <w:r w:rsidRPr="00002833">
              <w:rPr>
                <w:rFonts w:ascii="Times New Roman" w:eastAsia="Times New Roman" w:hAnsi="Times New Roman" w:cs="Times New Roman"/>
                <w:b/>
                <w:bCs/>
                <w:sz w:val="18"/>
                <w:szCs w:val="18"/>
              </w:rPr>
              <w:t>Кол-во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апрель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май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июнь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июль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август</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сентябрь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октябрь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ноябрь</w:t>
            </w:r>
          </w:p>
        </w:tc>
      </w:tr>
      <w:tr w:rsidR="0057669A" w:rsidRPr="00002833" w:rsidTr="0057669A">
        <w:trPr>
          <w:trHeight w:val="58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2833" w:rsidRPr="00002833" w:rsidRDefault="00002833" w:rsidP="00002833">
            <w:pPr>
              <w:spacing w:after="0" w:line="240" w:lineRule="auto"/>
              <w:jc w:val="center"/>
              <w:rPr>
                <w:rFonts w:ascii="Times New Roman" w:eastAsia="Times New Roman" w:hAnsi="Times New Roman" w:cs="Times New Roman"/>
                <w:color w:val="000000"/>
                <w:sz w:val="18"/>
                <w:szCs w:val="18"/>
              </w:rPr>
            </w:pPr>
            <w:r w:rsidRPr="00002833">
              <w:rPr>
                <w:rFonts w:ascii="Times New Roman" w:eastAsia="Times New Roman" w:hAnsi="Times New Roman" w:cs="Times New Roman"/>
                <w:color w:val="000000"/>
                <w:sz w:val="18"/>
                <w:szCs w:val="18"/>
                <w:lang w:val="kk-KZ"/>
              </w:rPr>
              <w:t>Витамин А</w:t>
            </w:r>
          </w:p>
        </w:tc>
        <w:tc>
          <w:tcPr>
            <w:tcW w:w="3054" w:type="dxa"/>
            <w:tcBorders>
              <w:top w:val="single" w:sz="8" w:space="0" w:color="auto"/>
              <w:left w:val="nil"/>
              <w:bottom w:val="single" w:sz="8" w:space="0" w:color="auto"/>
              <w:right w:val="single" w:sz="8" w:space="0" w:color="auto"/>
            </w:tcBorders>
            <w:shd w:val="clear" w:color="auto" w:fill="auto"/>
            <w:vAlign w:val="bottom"/>
            <w:hideMark/>
          </w:tcPr>
          <w:p w:rsidR="00002833" w:rsidRPr="00002833" w:rsidRDefault="00002833" w:rsidP="00002833">
            <w:pPr>
              <w:spacing w:after="0" w:line="240" w:lineRule="auto"/>
              <w:jc w:val="center"/>
              <w:rPr>
                <w:rFonts w:ascii="Times New Roman" w:eastAsia="Times New Roman" w:hAnsi="Times New Roman" w:cs="Times New Roman"/>
                <w:color w:val="000000"/>
                <w:sz w:val="18"/>
                <w:szCs w:val="18"/>
              </w:rPr>
            </w:pPr>
            <w:r w:rsidRPr="00002833">
              <w:rPr>
                <w:rFonts w:ascii="Times New Roman" w:eastAsia="Times New Roman" w:hAnsi="Times New Roman" w:cs="Times New Roman"/>
                <w:color w:val="000000"/>
                <w:sz w:val="18"/>
                <w:szCs w:val="18"/>
              </w:rPr>
              <w:t>Витамин А 33000 МЕ № 20</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color w:val="000000"/>
                <w:sz w:val="18"/>
                <w:szCs w:val="18"/>
              </w:rPr>
            </w:pPr>
            <w:r w:rsidRPr="00002833">
              <w:rPr>
                <w:rFonts w:ascii="Times New Roman" w:eastAsia="Times New Roman" w:hAnsi="Times New Roman" w:cs="Times New Roman"/>
                <w:color w:val="000000"/>
                <w:sz w:val="18"/>
                <w:szCs w:val="18"/>
              </w:rPr>
              <w:t>упак</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color w:val="000000"/>
                <w:sz w:val="18"/>
                <w:szCs w:val="18"/>
              </w:rPr>
            </w:pPr>
            <w:r w:rsidRPr="00002833">
              <w:rPr>
                <w:rFonts w:ascii="Times New Roman" w:eastAsia="Times New Roman" w:hAnsi="Times New Roman" w:cs="Times New Roman"/>
                <w:color w:val="000000"/>
                <w:sz w:val="18"/>
                <w:szCs w:val="18"/>
                <w:lang w:val="kk-KZ"/>
              </w:rPr>
              <w:t>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r>
      <w:tr w:rsidR="0057669A" w:rsidRPr="00002833" w:rsidTr="0057669A">
        <w:trPr>
          <w:trHeight w:val="78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sz w:val="20"/>
                <w:szCs w:val="20"/>
              </w:rPr>
            </w:pPr>
            <w:r w:rsidRPr="00002833">
              <w:rPr>
                <w:rFonts w:ascii="Times New Roman" w:eastAsia="Times New Roman" w:hAnsi="Times New Roman" w:cs="Times New Roman"/>
                <w:sz w:val="20"/>
                <w:szCs w:val="20"/>
              </w:rPr>
              <w:t>Шприц инъекционный,стерильный, однократного применения</w:t>
            </w:r>
          </w:p>
        </w:tc>
        <w:tc>
          <w:tcPr>
            <w:tcW w:w="3054" w:type="dxa"/>
            <w:tcBorders>
              <w:top w:val="single" w:sz="4" w:space="0" w:color="auto"/>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 xml:space="preserve"> 3-х компонентные одноразовые, инсулиновый,объем 1 мл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22 000</w:t>
            </w:r>
          </w:p>
        </w:tc>
        <w:tc>
          <w:tcPr>
            <w:tcW w:w="850"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851"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r>
      <w:tr w:rsidR="0057669A" w:rsidRPr="00002833" w:rsidTr="0057669A">
        <w:trPr>
          <w:trHeight w:val="78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w:t>
            </w:r>
          </w:p>
        </w:tc>
        <w:tc>
          <w:tcPr>
            <w:tcW w:w="2800"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sz w:val="20"/>
                <w:szCs w:val="20"/>
              </w:rPr>
            </w:pPr>
            <w:r w:rsidRPr="00002833">
              <w:rPr>
                <w:rFonts w:ascii="Times New Roman" w:eastAsia="Times New Roman" w:hAnsi="Times New Roman" w:cs="Times New Roman"/>
                <w:sz w:val="20"/>
                <w:szCs w:val="20"/>
              </w:rPr>
              <w:t>Шприц инъекционный,стерильный, однократного применения</w:t>
            </w:r>
          </w:p>
        </w:tc>
        <w:tc>
          <w:tcPr>
            <w:tcW w:w="3054"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 xml:space="preserve"> 3-хкомпонентные одноразовые,объем 3 мл</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35 000</w:t>
            </w:r>
          </w:p>
        </w:tc>
        <w:tc>
          <w:tcPr>
            <w:tcW w:w="850"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851"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3500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10500</w:t>
            </w:r>
          </w:p>
        </w:tc>
      </w:tr>
      <w:tr w:rsidR="0057669A" w:rsidRPr="00002833" w:rsidTr="0057669A">
        <w:trPr>
          <w:trHeight w:val="78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4</w:t>
            </w:r>
          </w:p>
        </w:tc>
        <w:tc>
          <w:tcPr>
            <w:tcW w:w="2800"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sz w:val="20"/>
                <w:szCs w:val="20"/>
              </w:rPr>
            </w:pPr>
            <w:r w:rsidRPr="00002833">
              <w:rPr>
                <w:rFonts w:ascii="Times New Roman" w:eastAsia="Times New Roman" w:hAnsi="Times New Roman" w:cs="Times New Roman"/>
                <w:sz w:val="20"/>
                <w:szCs w:val="20"/>
              </w:rPr>
              <w:t>Шприц инъекционный,стерильный, однократного применения</w:t>
            </w:r>
          </w:p>
        </w:tc>
        <w:tc>
          <w:tcPr>
            <w:tcW w:w="3054"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 xml:space="preserve"> 3-х компонентные одноразовые,объем 5 мл</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180 000</w:t>
            </w:r>
          </w:p>
        </w:tc>
        <w:tc>
          <w:tcPr>
            <w:tcW w:w="850"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54000</w:t>
            </w:r>
          </w:p>
        </w:tc>
      </w:tr>
      <w:tr w:rsidR="0057669A" w:rsidRPr="00002833" w:rsidTr="0057669A">
        <w:trPr>
          <w:trHeight w:val="8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5</w:t>
            </w:r>
          </w:p>
        </w:tc>
        <w:tc>
          <w:tcPr>
            <w:tcW w:w="2800"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sz w:val="20"/>
                <w:szCs w:val="20"/>
              </w:rPr>
            </w:pPr>
            <w:r w:rsidRPr="00002833">
              <w:rPr>
                <w:rFonts w:ascii="Times New Roman" w:eastAsia="Times New Roman" w:hAnsi="Times New Roman" w:cs="Times New Roman"/>
                <w:sz w:val="20"/>
                <w:szCs w:val="20"/>
              </w:rPr>
              <w:t>Шприц инъекционный,стерильный, однократного применения</w:t>
            </w:r>
          </w:p>
        </w:tc>
        <w:tc>
          <w:tcPr>
            <w:tcW w:w="3054"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 xml:space="preserve"> 3-х компонентные одноразовые,объем 10 мл</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80 000</w:t>
            </w:r>
          </w:p>
        </w:tc>
        <w:tc>
          <w:tcPr>
            <w:tcW w:w="850"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851"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8000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24000</w:t>
            </w:r>
          </w:p>
        </w:tc>
      </w:tr>
      <w:tr w:rsidR="0057669A" w:rsidRPr="00002833" w:rsidTr="0057669A">
        <w:trPr>
          <w:trHeight w:val="8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6</w:t>
            </w:r>
          </w:p>
        </w:tc>
        <w:tc>
          <w:tcPr>
            <w:tcW w:w="2800"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sz w:val="20"/>
                <w:szCs w:val="20"/>
              </w:rPr>
            </w:pPr>
            <w:r w:rsidRPr="00002833">
              <w:rPr>
                <w:rFonts w:ascii="Times New Roman" w:eastAsia="Times New Roman" w:hAnsi="Times New Roman" w:cs="Times New Roman"/>
                <w:sz w:val="20"/>
                <w:szCs w:val="20"/>
              </w:rPr>
              <w:t>Шприц инъекционный,стерильный, однократного применения</w:t>
            </w:r>
          </w:p>
        </w:tc>
        <w:tc>
          <w:tcPr>
            <w:tcW w:w="3054"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 xml:space="preserve"> 3-х компонентные одноразовые,объем 20 мл</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25 000</w:t>
            </w:r>
          </w:p>
        </w:tc>
        <w:tc>
          <w:tcPr>
            <w:tcW w:w="850"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851"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2500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7500</w:t>
            </w:r>
          </w:p>
        </w:tc>
      </w:tr>
      <w:tr w:rsidR="0057669A" w:rsidRPr="00002833" w:rsidTr="0057669A">
        <w:trPr>
          <w:trHeight w:val="6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7</w:t>
            </w:r>
          </w:p>
        </w:tc>
        <w:tc>
          <w:tcPr>
            <w:tcW w:w="2800"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Шприцы одноразовый</w:t>
            </w:r>
          </w:p>
        </w:tc>
        <w:tc>
          <w:tcPr>
            <w:tcW w:w="3054" w:type="dxa"/>
            <w:tcBorders>
              <w:top w:val="nil"/>
              <w:left w:val="nil"/>
              <w:bottom w:val="single" w:sz="4" w:space="0" w:color="auto"/>
              <w:right w:val="single" w:sz="4" w:space="0" w:color="auto"/>
            </w:tcBorders>
            <w:shd w:val="clear" w:color="auto" w:fill="auto"/>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тип Жане,объем 150 мл  с наконечником для катетерный насадки стерильный</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color w:val="000000"/>
                <w:sz w:val="20"/>
                <w:szCs w:val="20"/>
              </w:rPr>
            </w:pPr>
            <w:r w:rsidRPr="00002833">
              <w:rPr>
                <w:rFonts w:ascii="Times New Roman" w:eastAsia="Times New Roman" w:hAnsi="Times New Roman" w:cs="Times New Roman"/>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100</w:t>
            </w:r>
          </w:p>
        </w:tc>
        <w:tc>
          <w:tcPr>
            <w:tcW w:w="851"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02833" w:rsidRPr="00002833" w:rsidRDefault="00002833" w:rsidP="00002833">
            <w:pPr>
              <w:spacing w:after="0" w:line="240" w:lineRule="auto"/>
              <w:jc w:val="center"/>
              <w:rPr>
                <w:rFonts w:ascii="Times New Roman" w:eastAsia="Times New Roman" w:hAnsi="Times New Roman" w:cs="Times New Roman"/>
                <w:sz w:val="18"/>
                <w:szCs w:val="18"/>
              </w:rPr>
            </w:pPr>
            <w:r w:rsidRPr="00002833">
              <w:rPr>
                <w:rFonts w:ascii="Times New Roman" w:eastAsia="Times New Roman" w:hAnsi="Times New Roman" w:cs="Times New Roman"/>
                <w:sz w:val="18"/>
                <w:szCs w:val="18"/>
              </w:rPr>
              <w:t>100</w:t>
            </w:r>
          </w:p>
        </w:tc>
      </w:tr>
    </w:tbl>
    <w:p w:rsidR="00731022" w:rsidRPr="00133124" w:rsidRDefault="00731022" w:rsidP="00731022">
      <w:pPr>
        <w:rPr>
          <w:rFonts w:ascii="Times New Roman" w:eastAsia="Times New Roman" w:hAnsi="Times New Roman" w:cs="Times New Roman"/>
          <w:sz w:val="20"/>
          <w:szCs w:val="20"/>
        </w:rPr>
        <w:sectPr w:rsidR="00731022" w:rsidRPr="00133124" w:rsidSect="00002833">
          <w:pgSz w:w="16838" w:h="11906" w:orient="landscape"/>
          <w:pgMar w:top="215" w:right="253" w:bottom="284" w:left="425" w:header="709" w:footer="709" w:gutter="0"/>
          <w:cols w:space="708"/>
          <w:docGrid w:linePitch="360"/>
        </w:sectPr>
      </w:pPr>
    </w:p>
    <w:p w:rsidR="00002833" w:rsidRDefault="00002833" w:rsidP="002866AC">
      <w:pPr>
        <w:spacing w:after="0"/>
        <w:ind w:left="8496"/>
        <w:rPr>
          <w:rStyle w:val="s0"/>
          <w:b/>
          <w:sz w:val="28"/>
        </w:rPr>
      </w:pPr>
    </w:p>
    <w:p w:rsidR="00DE0CB4" w:rsidRPr="00DE0CB4" w:rsidRDefault="00DE0CB4" w:rsidP="002866AC">
      <w:pPr>
        <w:spacing w:after="0"/>
        <w:ind w:left="8496"/>
        <w:rPr>
          <w:rStyle w:val="s0"/>
          <w:b/>
          <w:lang w:val="kk-KZ"/>
        </w:rPr>
      </w:pPr>
      <w:r w:rsidRPr="002866AC">
        <w:rPr>
          <w:rStyle w:val="s0"/>
          <w:b/>
          <w:sz w:val="28"/>
        </w:rPr>
        <w:t>Приложение №</w:t>
      </w:r>
      <w:r w:rsidR="00712177">
        <w:rPr>
          <w:rStyle w:val="s0"/>
          <w:b/>
          <w:sz w:val="28"/>
          <w:lang w:val="kk-KZ"/>
        </w:rPr>
        <w:t>3</w:t>
      </w:r>
    </w:p>
    <w:p w:rsidR="00117E3D" w:rsidRDefault="00117E3D" w:rsidP="002866AC">
      <w:pPr>
        <w:spacing w:after="0"/>
        <w:rPr>
          <w:rStyle w:val="s0"/>
          <w:sz w:val="16"/>
          <w:u w:val="single"/>
        </w:rPr>
      </w:pPr>
    </w:p>
    <w:p w:rsidR="00B92988" w:rsidRDefault="00B92988" w:rsidP="002866AC">
      <w:pPr>
        <w:spacing w:after="0"/>
        <w:rPr>
          <w:rStyle w:val="s0"/>
          <w:sz w:val="16"/>
          <w:u w:val="single"/>
        </w:rPr>
      </w:pPr>
    </w:p>
    <w:p w:rsidR="004D6926" w:rsidRPr="00584BF0" w:rsidRDefault="004D6926" w:rsidP="00286A29">
      <w:pPr>
        <w:shd w:val="clear" w:color="auto" w:fill="FFFFFF" w:themeFill="background1"/>
        <w:spacing w:after="0"/>
        <w:rPr>
          <w:rFonts w:ascii="Times New Roman" w:hAnsi="Times New Roman" w:cs="Times New Roman"/>
          <w:lang w:val="kk-KZ"/>
        </w:rPr>
      </w:pPr>
    </w:p>
    <w:p w:rsidR="00190D28" w:rsidRDefault="00190D28" w:rsidP="00712177">
      <w:pPr>
        <w:spacing w:after="0"/>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CC" w:rsidRDefault="004A2DCC" w:rsidP="004B5FBC">
      <w:pPr>
        <w:spacing w:after="0" w:line="240" w:lineRule="auto"/>
      </w:pPr>
      <w:r>
        <w:separator/>
      </w:r>
    </w:p>
  </w:endnote>
  <w:endnote w:type="continuationSeparator" w:id="1">
    <w:p w:rsidR="004A2DCC" w:rsidRDefault="004A2DC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CC" w:rsidRDefault="004A2DCC" w:rsidP="004B5FBC">
      <w:pPr>
        <w:spacing w:after="0" w:line="240" w:lineRule="auto"/>
      </w:pPr>
      <w:r>
        <w:separator/>
      </w:r>
    </w:p>
  </w:footnote>
  <w:footnote w:type="continuationSeparator" w:id="1">
    <w:p w:rsidR="004A2DCC" w:rsidRDefault="004A2DC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833"/>
    <w:rsid w:val="00013BD2"/>
    <w:rsid w:val="00013E24"/>
    <w:rsid w:val="00024717"/>
    <w:rsid w:val="0002559E"/>
    <w:rsid w:val="00027765"/>
    <w:rsid w:val="00034A2E"/>
    <w:rsid w:val="00034FFB"/>
    <w:rsid w:val="00041DBF"/>
    <w:rsid w:val="00044B10"/>
    <w:rsid w:val="00047104"/>
    <w:rsid w:val="00052342"/>
    <w:rsid w:val="00052C29"/>
    <w:rsid w:val="000561E3"/>
    <w:rsid w:val="00060013"/>
    <w:rsid w:val="00063982"/>
    <w:rsid w:val="00071B10"/>
    <w:rsid w:val="0007224C"/>
    <w:rsid w:val="00073337"/>
    <w:rsid w:val="0007466B"/>
    <w:rsid w:val="000820DB"/>
    <w:rsid w:val="00082A53"/>
    <w:rsid w:val="00091B44"/>
    <w:rsid w:val="000948C9"/>
    <w:rsid w:val="00096119"/>
    <w:rsid w:val="000A5D12"/>
    <w:rsid w:val="000A7E9E"/>
    <w:rsid w:val="000B1B68"/>
    <w:rsid w:val="000C12E7"/>
    <w:rsid w:val="000C2407"/>
    <w:rsid w:val="000C60B3"/>
    <w:rsid w:val="000D18ED"/>
    <w:rsid w:val="000D2345"/>
    <w:rsid w:val="000D4BEB"/>
    <w:rsid w:val="000D642E"/>
    <w:rsid w:val="000E48DD"/>
    <w:rsid w:val="000E5F17"/>
    <w:rsid w:val="000E6979"/>
    <w:rsid w:val="00104D5F"/>
    <w:rsid w:val="00105831"/>
    <w:rsid w:val="0011172D"/>
    <w:rsid w:val="00115F4C"/>
    <w:rsid w:val="00116A2F"/>
    <w:rsid w:val="00117E3D"/>
    <w:rsid w:val="00120E3E"/>
    <w:rsid w:val="0013283F"/>
    <w:rsid w:val="00133124"/>
    <w:rsid w:val="00136E9C"/>
    <w:rsid w:val="00143266"/>
    <w:rsid w:val="001445CA"/>
    <w:rsid w:val="0015029C"/>
    <w:rsid w:val="00150BEE"/>
    <w:rsid w:val="00163A23"/>
    <w:rsid w:val="00164731"/>
    <w:rsid w:val="00165E0B"/>
    <w:rsid w:val="00173511"/>
    <w:rsid w:val="0017731D"/>
    <w:rsid w:val="00177EDD"/>
    <w:rsid w:val="00181548"/>
    <w:rsid w:val="00183707"/>
    <w:rsid w:val="00184B61"/>
    <w:rsid w:val="00190A5D"/>
    <w:rsid w:val="00190D28"/>
    <w:rsid w:val="00191E99"/>
    <w:rsid w:val="00195C7C"/>
    <w:rsid w:val="00197E39"/>
    <w:rsid w:val="001A61D5"/>
    <w:rsid w:val="001A6985"/>
    <w:rsid w:val="001D1415"/>
    <w:rsid w:val="001D3633"/>
    <w:rsid w:val="001D7B14"/>
    <w:rsid w:val="001D7B25"/>
    <w:rsid w:val="001D7EC6"/>
    <w:rsid w:val="001F2412"/>
    <w:rsid w:val="001F681D"/>
    <w:rsid w:val="001F6B86"/>
    <w:rsid w:val="00201939"/>
    <w:rsid w:val="00201E25"/>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C792B"/>
    <w:rsid w:val="002D541E"/>
    <w:rsid w:val="002D64C8"/>
    <w:rsid w:val="002E1966"/>
    <w:rsid w:val="002E3CF4"/>
    <w:rsid w:val="002E6BE8"/>
    <w:rsid w:val="002F0FBE"/>
    <w:rsid w:val="002F230C"/>
    <w:rsid w:val="002F54CB"/>
    <w:rsid w:val="00301D55"/>
    <w:rsid w:val="0030348D"/>
    <w:rsid w:val="003121B0"/>
    <w:rsid w:val="00315512"/>
    <w:rsid w:val="0031784C"/>
    <w:rsid w:val="00320D73"/>
    <w:rsid w:val="00335F97"/>
    <w:rsid w:val="00337692"/>
    <w:rsid w:val="00342F7F"/>
    <w:rsid w:val="00356CB4"/>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E7395"/>
    <w:rsid w:val="003F0AD3"/>
    <w:rsid w:val="003F142D"/>
    <w:rsid w:val="0041271D"/>
    <w:rsid w:val="00414C22"/>
    <w:rsid w:val="00415980"/>
    <w:rsid w:val="00417643"/>
    <w:rsid w:val="00424F35"/>
    <w:rsid w:val="00425E53"/>
    <w:rsid w:val="004262A9"/>
    <w:rsid w:val="004304D2"/>
    <w:rsid w:val="004468A6"/>
    <w:rsid w:val="004470F1"/>
    <w:rsid w:val="004536E9"/>
    <w:rsid w:val="0046353B"/>
    <w:rsid w:val="00470862"/>
    <w:rsid w:val="00476784"/>
    <w:rsid w:val="00486FC8"/>
    <w:rsid w:val="0049190D"/>
    <w:rsid w:val="00492578"/>
    <w:rsid w:val="004A2DCC"/>
    <w:rsid w:val="004A3940"/>
    <w:rsid w:val="004A3E18"/>
    <w:rsid w:val="004B595B"/>
    <w:rsid w:val="004B5FBC"/>
    <w:rsid w:val="004C32C6"/>
    <w:rsid w:val="004C663D"/>
    <w:rsid w:val="004D236F"/>
    <w:rsid w:val="004D6926"/>
    <w:rsid w:val="004E2647"/>
    <w:rsid w:val="004E33D7"/>
    <w:rsid w:val="004E66CE"/>
    <w:rsid w:val="004E6B14"/>
    <w:rsid w:val="004F4AB4"/>
    <w:rsid w:val="00500A06"/>
    <w:rsid w:val="00506573"/>
    <w:rsid w:val="00510FF1"/>
    <w:rsid w:val="00516DEC"/>
    <w:rsid w:val="00520EC3"/>
    <w:rsid w:val="005232C6"/>
    <w:rsid w:val="005233FB"/>
    <w:rsid w:val="00532728"/>
    <w:rsid w:val="00534293"/>
    <w:rsid w:val="0054500F"/>
    <w:rsid w:val="00545E1C"/>
    <w:rsid w:val="00552BDD"/>
    <w:rsid w:val="005612EF"/>
    <w:rsid w:val="00565932"/>
    <w:rsid w:val="00567D2F"/>
    <w:rsid w:val="0057485F"/>
    <w:rsid w:val="0057669A"/>
    <w:rsid w:val="005821F2"/>
    <w:rsid w:val="00584BF0"/>
    <w:rsid w:val="00586084"/>
    <w:rsid w:val="0059324A"/>
    <w:rsid w:val="00593D1C"/>
    <w:rsid w:val="00593EDE"/>
    <w:rsid w:val="005A01D4"/>
    <w:rsid w:val="005A6E31"/>
    <w:rsid w:val="005B43DB"/>
    <w:rsid w:val="005C339B"/>
    <w:rsid w:val="005C471E"/>
    <w:rsid w:val="005D5AD0"/>
    <w:rsid w:val="005D66E1"/>
    <w:rsid w:val="005F3310"/>
    <w:rsid w:val="00604E27"/>
    <w:rsid w:val="00617ABA"/>
    <w:rsid w:val="00625EE3"/>
    <w:rsid w:val="00626AF3"/>
    <w:rsid w:val="00636986"/>
    <w:rsid w:val="0064624D"/>
    <w:rsid w:val="0066452D"/>
    <w:rsid w:val="00666C0D"/>
    <w:rsid w:val="006716E4"/>
    <w:rsid w:val="006748FE"/>
    <w:rsid w:val="00675626"/>
    <w:rsid w:val="00684BEB"/>
    <w:rsid w:val="00684F8A"/>
    <w:rsid w:val="006854A1"/>
    <w:rsid w:val="006914C5"/>
    <w:rsid w:val="00693CE6"/>
    <w:rsid w:val="00695B75"/>
    <w:rsid w:val="00695B84"/>
    <w:rsid w:val="006A4A29"/>
    <w:rsid w:val="006A61E5"/>
    <w:rsid w:val="006B53A5"/>
    <w:rsid w:val="006B62AA"/>
    <w:rsid w:val="006D2680"/>
    <w:rsid w:val="006D4BE5"/>
    <w:rsid w:val="006D502B"/>
    <w:rsid w:val="006D79CD"/>
    <w:rsid w:val="006E3A1A"/>
    <w:rsid w:val="006E4458"/>
    <w:rsid w:val="006E6013"/>
    <w:rsid w:val="006E7405"/>
    <w:rsid w:val="006F01CA"/>
    <w:rsid w:val="006F1024"/>
    <w:rsid w:val="00707A88"/>
    <w:rsid w:val="00712177"/>
    <w:rsid w:val="007127CC"/>
    <w:rsid w:val="00724C2B"/>
    <w:rsid w:val="00730023"/>
    <w:rsid w:val="00731022"/>
    <w:rsid w:val="00732ABB"/>
    <w:rsid w:val="0073725F"/>
    <w:rsid w:val="00742E27"/>
    <w:rsid w:val="007441FF"/>
    <w:rsid w:val="00752886"/>
    <w:rsid w:val="00757B16"/>
    <w:rsid w:val="00760023"/>
    <w:rsid w:val="00760C18"/>
    <w:rsid w:val="007612A5"/>
    <w:rsid w:val="00764DF1"/>
    <w:rsid w:val="00764E75"/>
    <w:rsid w:val="0076679F"/>
    <w:rsid w:val="00770D48"/>
    <w:rsid w:val="00773F47"/>
    <w:rsid w:val="00786CAF"/>
    <w:rsid w:val="00791CC7"/>
    <w:rsid w:val="00793C0D"/>
    <w:rsid w:val="00793D50"/>
    <w:rsid w:val="00793ECB"/>
    <w:rsid w:val="00795A54"/>
    <w:rsid w:val="007A35F0"/>
    <w:rsid w:val="007B2E3F"/>
    <w:rsid w:val="007B6546"/>
    <w:rsid w:val="007C0893"/>
    <w:rsid w:val="007C212F"/>
    <w:rsid w:val="007C7D16"/>
    <w:rsid w:val="007D4708"/>
    <w:rsid w:val="007D7AAF"/>
    <w:rsid w:val="007D7D79"/>
    <w:rsid w:val="007E3614"/>
    <w:rsid w:val="007F6F7F"/>
    <w:rsid w:val="00806995"/>
    <w:rsid w:val="00820BC4"/>
    <w:rsid w:val="00823260"/>
    <w:rsid w:val="00825972"/>
    <w:rsid w:val="00826782"/>
    <w:rsid w:val="00826C40"/>
    <w:rsid w:val="00832177"/>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B7726"/>
    <w:rsid w:val="008C354D"/>
    <w:rsid w:val="008C54C8"/>
    <w:rsid w:val="008C6F68"/>
    <w:rsid w:val="008D5385"/>
    <w:rsid w:val="008E2E01"/>
    <w:rsid w:val="008E47C4"/>
    <w:rsid w:val="00901948"/>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1F1"/>
    <w:rsid w:val="00972C9A"/>
    <w:rsid w:val="00973456"/>
    <w:rsid w:val="00975D70"/>
    <w:rsid w:val="00986BB1"/>
    <w:rsid w:val="00987320"/>
    <w:rsid w:val="00996F71"/>
    <w:rsid w:val="009A1B53"/>
    <w:rsid w:val="009B0078"/>
    <w:rsid w:val="009B3F56"/>
    <w:rsid w:val="009C243D"/>
    <w:rsid w:val="009C7FF7"/>
    <w:rsid w:val="009D5D97"/>
    <w:rsid w:val="009E0910"/>
    <w:rsid w:val="009E129A"/>
    <w:rsid w:val="009E1EDD"/>
    <w:rsid w:val="009F0622"/>
    <w:rsid w:val="009F5ADF"/>
    <w:rsid w:val="00A0378E"/>
    <w:rsid w:val="00A06BD5"/>
    <w:rsid w:val="00A23208"/>
    <w:rsid w:val="00A25F5B"/>
    <w:rsid w:val="00A264D6"/>
    <w:rsid w:val="00A26D02"/>
    <w:rsid w:val="00A3200F"/>
    <w:rsid w:val="00A37887"/>
    <w:rsid w:val="00A5608E"/>
    <w:rsid w:val="00A624E3"/>
    <w:rsid w:val="00A62A45"/>
    <w:rsid w:val="00A63812"/>
    <w:rsid w:val="00A71BDD"/>
    <w:rsid w:val="00A73989"/>
    <w:rsid w:val="00A73F4A"/>
    <w:rsid w:val="00A7710C"/>
    <w:rsid w:val="00A8093C"/>
    <w:rsid w:val="00A934BC"/>
    <w:rsid w:val="00A96743"/>
    <w:rsid w:val="00AA00B9"/>
    <w:rsid w:val="00AA57F4"/>
    <w:rsid w:val="00AB364C"/>
    <w:rsid w:val="00AB4E56"/>
    <w:rsid w:val="00AC0A3E"/>
    <w:rsid w:val="00AC4332"/>
    <w:rsid w:val="00AD1E9D"/>
    <w:rsid w:val="00AD38D0"/>
    <w:rsid w:val="00AD757E"/>
    <w:rsid w:val="00AD7945"/>
    <w:rsid w:val="00AE1D6C"/>
    <w:rsid w:val="00AE5E27"/>
    <w:rsid w:val="00AE65AD"/>
    <w:rsid w:val="00AE70F4"/>
    <w:rsid w:val="00AF0FED"/>
    <w:rsid w:val="00AF4F16"/>
    <w:rsid w:val="00B01B23"/>
    <w:rsid w:val="00B138BC"/>
    <w:rsid w:val="00B15A1A"/>
    <w:rsid w:val="00B16508"/>
    <w:rsid w:val="00B32A35"/>
    <w:rsid w:val="00B353FC"/>
    <w:rsid w:val="00B40E69"/>
    <w:rsid w:val="00B41D02"/>
    <w:rsid w:val="00B515DC"/>
    <w:rsid w:val="00B56094"/>
    <w:rsid w:val="00B65980"/>
    <w:rsid w:val="00B65A34"/>
    <w:rsid w:val="00B65E79"/>
    <w:rsid w:val="00B66E97"/>
    <w:rsid w:val="00B71A13"/>
    <w:rsid w:val="00B778CA"/>
    <w:rsid w:val="00B82EF7"/>
    <w:rsid w:val="00B854D0"/>
    <w:rsid w:val="00B90FB1"/>
    <w:rsid w:val="00B92919"/>
    <w:rsid w:val="00B92988"/>
    <w:rsid w:val="00B95355"/>
    <w:rsid w:val="00B95734"/>
    <w:rsid w:val="00B9639A"/>
    <w:rsid w:val="00B97D7F"/>
    <w:rsid w:val="00BA4CA3"/>
    <w:rsid w:val="00BB23AB"/>
    <w:rsid w:val="00BD0521"/>
    <w:rsid w:val="00BD0A9F"/>
    <w:rsid w:val="00BD5065"/>
    <w:rsid w:val="00BD6E47"/>
    <w:rsid w:val="00BE0AF9"/>
    <w:rsid w:val="00BE0C06"/>
    <w:rsid w:val="00BE42E1"/>
    <w:rsid w:val="00BE66FE"/>
    <w:rsid w:val="00C01824"/>
    <w:rsid w:val="00C0268D"/>
    <w:rsid w:val="00C02AAF"/>
    <w:rsid w:val="00C055F7"/>
    <w:rsid w:val="00C1227B"/>
    <w:rsid w:val="00C15566"/>
    <w:rsid w:val="00C16286"/>
    <w:rsid w:val="00C16BB6"/>
    <w:rsid w:val="00C221B0"/>
    <w:rsid w:val="00C23CC2"/>
    <w:rsid w:val="00C26C91"/>
    <w:rsid w:val="00C274F6"/>
    <w:rsid w:val="00C27969"/>
    <w:rsid w:val="00C31541"/>
    <w:rsid w:val="00C32B4D"/>
    <w:rsid w:val="00C551F2"/>
    <w:rsid w:val="00C56600"/>
    <w:rsid w:val="00C62F63"/>
    <w:rsid w:val="00C63D06"/>
    <w:rsid w:val="00C95CEC"/>
    <w:rsid w:val="00C96F2E"/>
    <w:rsid w:val="00C97568"/>
    <w:rsid w:val="00CB19E1"/>
    <w:rsid w:val="00CB1A8C"/>
    <w:rsid w:val="00CC09D9"/>
    <w:rsid w:val="00CC4AC6"/>
    <w:rsid w:val="00CD2FB3"/>
    <w:rsid w:val="00CD4111"/>
    <w:rsid w:val="00CE6B21"/>
    <w:rsid w:val="00CE7CBA"/>
    <w:rsid w:val="00D0047E"/>
    <w:rsid w:val="00D04FD5"/>
    <w:rsid w:val="00D06D8A"/>
    <w:rsid w:val="00D202B1"/>
    <w:rsid w:val="00D21637"/>
    <w:rsid w:val="00D30043"/>
    <w:rsid w:val="00D3152C"/>
    <w:rsid w:val="00D331C1"/>
    <w:rsid w:val="00D33606"/>
    <w:rsid w:val="00D33C78"/>
    <w:rsid w:val="00D41081"/>
    <w:rsid w:val="00D42524"/>
    <w:rsid w:val="00D56D15"/>
    <w:rsid w:val="00D71187"/>
    <w:rsid w:val="00D747BE"/>
    <w:rsid w:val="00D772D1"/>
    <w:rsid w:val="00D81E0C"/>
    <w:rsid w:val="00D84AB8"/>
    <w:rsid w:val="00D8652F"/>
    <w:rsid w:val="00D91794"/>
    <w:rsid w:val="00DA1AAC"/>
    <w:rsid w:val="00DB2ADD"/>
    <w:rsid w:val="00DC38D0"/>
    <w:rsid w:val="00DC57A3"/>
    <w:rsid w:val="00DC67C9"/>
    <w:rsid w:val="00DC6E5E"/>
    <w:rsid w:val="00DC74AE"/>
    <w:rsid w:val="00DD38DB"/>
    <w:rsid w:val="00DD6BAC"/>
    <w:rsid w:val="00DE0CB4"/>
    <w:rsid w:val="00E0130C"/>
    <w:rsid w:val="00E0385C"/>
    <w:rsid w:val="00E053C0"/>
    <w:rsid w:val="00E23F14"/>
    <w:rsid w:val="00E328CA"/>
    <w:rsid w:val="00E33D26"/>
    <w:rsid w:val="00E4246D"/>
    <w:rsid w:val="00E45119"/>
    <w:rsid w:val="00E47ABA"/>
    <w:rsid w:val="00E57B6F"/>
    <w:rsid w:val="00E63BF8"/>
    <w:rsid w:val="00E648DA"/>
    <w:rsid w:val="00E76119"/>
    <w:rsid w:val="00E7692F"/>
    <w:rsid w:val="00E83AAD"/>
    <w:rsid w:val="00E85F04"/>
    <w:rsid w:val="00E875FE"/>
    <w:rsid w:val="00EB3E04"/>
    <w:rsid w:val="00EC4845"/>
    <w:rsid w:val="00EC4C04"/>
    <w:rsid w:val="00ED071A"/>
    <w:rsid w:val="00ED3086"/>
    <w:rsid w:val="00ED39B3"/>
    <w:rsid w:val="00ED6DDF"/>
    <w:rsid w:val="00ED6EFE"/>
    <w:rsid w:val="00ED78DE"/>
    <w:rsid w:val="00EE0242"/>
    <w:rsid w:val="00EE1576"/>
    <w:rsid w:val="00EE1D96"/>
    <w:rsid w:val="00EE7370"/>
    <w:rsid w:val="00F0265A"/>
    <w:rsid w:val="00F07E60"/>
    <w:rsid w:val="00F100E3"/>
    <w:rsid w:val="00F10395"/>
    <w:rsid w:val="00F14A20"/>
    <w:rsid w:val="00F1599F"/>
    <w:rsid w:val="00F16BA7"/>
    <w:rsid w:val="00F217D7"/>
    <w:rsid w:val="00F21D03"/>
    <w:rsid w:val="00F2337E"/>
    <w:rsid w:val="00F32869"/>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374"/>
    <w:rsid w:val="00FE54C7"/>
    <w:rsid w:val="00FE66B8"/>
    <w:rsid w:val="00FF090C"/>
    <w:rsid w:val="00FF4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28385061">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30427802">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3506236">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5644136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60718626">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4843943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4841166">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D7E2-86B9-401F-AFB0-1169BA9D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9</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51</cp:revision>
  <cp:lastPrinted>2019-02-04T15:25:00Z</cp:lastPrinted>
  <dcterms:created xsi:type="dcterms:W3CDTF">2017-08-17T06:32:00Z</dcterms:created>
  <dcterms:modified xsi:type="dcterms:W3CDTF">2019-03-12T11:17:00Z</dcterms:modified>
</cp:coreProperties>
</file>