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720B78" w:rsidRDefault="001D4385" w:rsidP="00BA49B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720B78">
        <w:rPr>
          <w:rFonts w:ascii="Times New Roman" w:hAnsi="Times New Roman"/>
          <w:b/>
          <w:sz w:val="28"/>
          <w:szCs w:val="28"/>
        </w:rPr>
        <w:t>УТВЕРЖДАЮ</w:t>
      </w:r>
    </w:p>
    <w:p w:rsidR="00BA49BC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Главный врач 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«Степногорская центральная городская 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_________________Киноятов Д.А.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Pr="002E1B4B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C80C2B" w:rsidRPr="004E4046" w:rsidRDefault="00356967" w:rsidP="00BA49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3B08">
        <w:rPr>
          <w:rFonts w:ascii="Times New Roman" w:hAnsi="Times New Roman"/>
          <w:b/>
          <w:sz w:val="28"/>
          <w:szCs w:val="28"/>
        </w:rPr>
        <w:t>Протокол №</w:t>
      </w:r>
      <w:r w:rsidR="00CB3078">
        <w:rPr>
          <w:rFonts w:ascii="Times New Roman" w:hAnsi="Times New Roman"/>
          <w:b/>
          <w:sz w:val="28"/>
          <w:szCs w:val="28"/>
        </w:rPr>
        <w:t>2</w:t>
      </w:r>
      <w:r w:rsidR="004E4046">
        <w:rPr>
          <w:rFonts w:ascii="Times New Roman" w:hAnsi="Times New Roman"/>
          <w:b/>
          <w:sz w:val="28"/>
          <w:szCs w:val="28"/>
          <w:lang w:val="kk-KZ"/>
        </w:rPr>
        <w:t>0</w:t>
      </w:r>
    </w:p>
    <w:p w:rsidR="00CB3078" w:rsidRDefault="00356967" w:rsidP="00E5555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3B08">
        <w:rPr>
          <w:rFonts w:ascii="Times New Roman" w:hAnsi="Times New Roman"/>
          <w:b/>
          <w:sz w:val="28"/>
          <w:szCs w:val="28"/>
        </w:rPr>
        <w:t xml:space="preserve">Об </w:t>
      </w:r>
      <w:r w:rsidRPr="001645A4">
        <w:rPr>
          <w:rFonts w:ascii="Times New Roman" w:hAnsi="Times New Roman"/>
          <w:b/>
          <w:sz w:val="28"/>
          <w:szCs w:val="28"/>
        </w:rPr>
        <w:t xml:space="preserve">итогах </w:t>
      </w:r>
      <w:r w:rsidRPr="0053319A">
        <w:rPr>
          <w:rFonts w:ascii="Times New Roman" w:hAnsi="Times New Roman"/>
          <w:b/>
          <w:sz w:val="28"/>
          <w:szCs w:val="28"/>
        </w:rPr>
        <w:t>закупа</w:t>
      </w:r>
      <w:r w:rsidR="0053319A" w:rsidRPr="0053319A">
        <w:rPr>
          <w:rFonts w:ascii="Times New Roman" w:hAnsi="Times New Roman"/>
          <w:b/>
          <w:sz w:val="28"/>
          <w:szCs w:val="28"/>
        </w:rPr>
        <w:t xml:space="preserve"> </w:t>
      </w:r>
      <w:r w:rsidR="00CB3078">
        <w:rPr>
          <w:rFonts w:ascii="Times New Roman" w:hAnsi="Times New Roman"/>
          <w:b/>
          <w:sz w:val="28"/>
          <w:szCs w:val="28"/>
          <w:lang w:val="kk-KZ"/>
        </w:rPr>
        <w:t>медицинской техники</w:t>
      </w:r>
    </w:p>
    <w:p w:rsidR="00816C4F" w:rsidRDefault="00AE5A6B" w:rsidP="00E5555D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5555D" w:rsidRPr="0053319A">
        <w:rPr>
          <w:rStyle w:val="a5"/>
          <w:rFonts w:ascii="Times New Roman" w:hAnsi="Times New Roman"/>
          <w:sz w:val="28"/>
          <w:szCs w:val="28"/>
        </w:rPr>
        <w:t>запроса</w:t>
      </w:r>
      <w:r>
        <w:rPr>
          <w:rStyle w:val="a5"/>
          <w:rFonts w:ascii="Times New Roman" w:hAnsi="Times New Roman"/>
          <w:sz w:val="28"/>
          <w:szCs w:val="28"/>
        </w:rPr>
        <w:t>м</w:t>
      </w:r>
      <w:r w:rsidR="00E5555D" w:rsidRPr="003D3B0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E5555D" w:rsidRPr="000A2670">
        <w:rPr>
          <w:rStyle w:val="a5"/>
          <w:rFonts w:ascii="Times New Roman" w:hAnsi="Times New Roman"/>
          <w:sz w:val="28"/>
          <w:szCs w:val="28"/>
        </w:rPr>
        <w:t xml:space="preserve">ценовых </w:t>
      </w:r>
      <w:r w:rsidR="00E5555D" w:rsidRPr="00AB53A0">
        <w:rPr>
          <w:rStyle w:val="a5"/>
          <w:rFonts w:ascii="Times New Roman" w:hAnsi="Times New Roman"/>
          <w:sz w:val="28"/>
          <w:szCs w:val="28"/>
        </w:rPr>
        <w:t>предложений</w:t>
      </w:r>
    </w:p>
    <w:p w:rsidR="004A044D" w:rsidRPr="00AB53A0" w:rsidRDefault="004A044D" w:rsidP="00E5555D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E5555D" w:rsidRPr="00AB53A0" w:rsidRDefault="00E5555D" w:rsidP="00E555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6967" w:rsidRPr="00586E11" w:rsidRDefault="00356967" w:rsidP="00D0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82C">
        <w:rPr>
          <w:rFonts w:ascii="Times New Roman" w:hAnsi="Times New Roman"/>
          <w:sz w:val="28"/>
          <w:szCs w:val="28"/>
        </w:rPr>
        <w:t xml:space="preserve">г. </w:t>
      </w:r>
      <w:r w:rsidRPr="00454BF7">
        <w:rPr>
          <w:rFonts w:ascii="Times New Roman" w:hAnsi="Times New Roman"/>
          <w:sz w:val="28"/>
          <w:szCs w:val="28"/>
        </w:rPr>
        <w:t xml:space="preserve">Степногорск </w:t>
      </w:r>
      <w:r w:rsidR="00D00B7B" w:rsidRPr="00454BF7">
        <w:rPr>
          <w:rFonts w:ascii="Times New Roman" w:hAnsi="Times New Roman"/>
          <w:sz w:val="28"/>
          <w:szCs w:val="28"/>
        </w:rPr>
        <w:t xml:space="preserve">               </w:t>
      </w:r>
      <w:r w:rsidR="00D21B49" w:rsidRPr="00454BF7">
        <w:rPr>
          <w:rFonts w:ascii="Times New Roman" w:hAnsi="Times New Roman"/>
          <w:sz w:val="28"/>
          <w:szCs w:val="28"/>
        </w:rPr>
        <w:t xml:space="preserve">                            </w:t>
      </w:r>
      <w:r w:rsidR="004A044D" w:rsidRPr="00454BF7">
        <w:rPr>
          <w:rFonts w:ascii="Times New Roman" w:hAnsi="Times New Roman"/>
          <w:sz w:val="28"/>
          <w:szCs w:val="28"/>
        </w:rPr>
        <w:t>11</w:t>
      </w:r>
      <w:r w:rsidR="00625021" w:rsidRPr="00454BF7">
        <w:rPr>
          <w:rFonts w:ascii="Times New Roman" w:hAnsi="Times New Roman"/>
          <w:sz w:val="28"/>
          <w:szCs w:val="28"/>
        </w:rPr>
        <w:t>:</w:t>
      </w:r>
      <w:r w:rsidR="004A044D" w:rsidRPr="00454BF7">
        <w:rPr>
          <w:rFonts w:ascii="Times New Roman" w:hAnsi="Times New Roman"/>
          <w:sz w:val="28"/>
          <w:szCs w:val="28"/>
        </w:rPr>
        <w:t>35</w:t>
      </w:r>
      <w:r w:rsidR="00AB53A0" w:rsidRPr="00454BF7">
        <w:rPr>
          <w:rFonts w:ascii="Times New Roman" w:hAnsi="Times New Roman"/>
          <w:sz w:val="28"/>
          <w:szCs w:val="28"/>
        </w:rPr>
        <w:t xml:space="preserve"> </w:t>
      </w:r>
      <w:r w:rsidR="00D00B7B" w:rsidRPr="00454BF7">
        <w:rPr>
          <w:rFonts w:ascii="Times New Roman" w:hAnsi="Times New Roman"/>
          <w:sz w:val="28"/>
          <w:szCs w:val="28"/>
        </w:rPr>
        <w:t xml:space="preserve">               </w:t>
      </w:r>
      <w:r w:rsidR="00625021" w:rsidRPr="00454BF7">
        <w:rPr>
          <w:rFonts w:ascii="Times New Roman" w:hAnsi="Times New Roman"/>
          <w:sz w:val="28"/>
          <w:szCs w:val="28"/>
        </w:rPr>
        <w:t xml:space="preserve">  </w:t>
      </w:r>
      <w:r w:rsidR="00D00B7B" w:rsidRPr="00454BF7">
        <w:rPr>
          <w:rFonts w:ascii="Times New Roman" w:hAnsi="Times New Roman"/>
          <w:sz w:val="28"/>
          <w:szCs w:val="28"/>
        </w:rPr>
        <w:t xml:space="preserve">           </w:t>
      </w:r>
      <w:r w:rsidR="002B0CE8" w:rsidRPr="00454BF7">
        <w:rPr>
          <w:rFonts w:ascii="Times New Roman" w:hAnsi="Times New Roman"/>
          <w:sz w:val="28"/>
          <w:szCs w:val="28"/>
        </w:rPr>
        <w:t xml:space="preserve">   </w:t>
      </w:r>
      <w:r w:rsidR="00D00B7B" w:rsidRPr="00454BF7">
        <w:rPr>
          <w:rFonts w:ascii="Times New Roman" w:hAnsi="Times New Roman"/>
          <w:sz w:val="28"/>
          <w:szCs w:val="28"/>
        </w:rPr>
        <w:t xml:space="preserve"> </w:t>
      </w:r>
      <w:r w:rsidR="00454BF7" w:rsidRPr="00454BF7">
        <w:rPr>
          <w:rFonts w:ascii="Times New Roman" w:hAnsi="Times New Roman"/>
          <w:sz w:val="28"/>
          <w:szCs w:val="28"/>
        </w:rPr>
        <w:t>21</w:t>
      </w:r>
      <w:r w:rsidR="00355BE6" w:rsidRPr="00454BF7">
        <w:rPr>
          <w:rFonts w:ascii="Times New Roman" w:hAnsi="Times New Roman"/>
          <w:sz w:val="28"/>
          <w:szCs w:val="28"/>
        </w:rPr>
        <w:t>.</w:t>
      </w:r>
      <w:r w:rsidR="00403A47" w:rsidRPr="00454BF7">
        <w:rPr>
          <w:rFonts w:ascii="Times New Roman" w:hAnsi="Times New Roman"/>
          <w:sz w:val="28"/>
          <w:szCs w:val="28"/>
        </w:rPr>
        <w:t>0</w:t>
      </w:r>
      <w:r w:rsidR="004A044D" w:rsidRPr="00454BF7">
        <w:rPr>
          <w:rFonts w:ascii="Times New Roman" w:hAnsi="Times New Roman"/>
          <w:sz w:val="28"/>
          <w:szCs w:val="28"/>
        </w:rPr>
        <w:t>6</w:t>
      </w:r>
      <w:r w:rsidR="00D21B49" w:rsidRPr="00454BF7">
        <w:rPr>
          <w:rFonts w:ascii="Times New Roman" w:hAnsi="Times New Roman"/>
          <w:sz w:val="28"/>
          <w:szCs w:val="28"/>
        </w:rPr>
        <w:t>.201</w:t>
      </w:r>
      <w:r w:rsidR="003D3B08" w:rsidRPr="00454BF7">
        <w:rPr>
          <w:rFonts w:ascii="Times New Roman" w:hAnsi="Times New Roman"/>
          <w:sz w:val="28"/>
          <w:szCs w:val="28"/>
        </w:rPr>
        <w:t>8</w:t>
      </w:r>
      <w:r w:rsidR="00D21B49" w:rsidRPr="00454BF7">
        <w:rPr>
          <w:rFonts w:ascii="Times New Roman" w:hAnsi="Times New Roman"/>
          <w:sz w:val="28"/>
          <w:szCs w:val="28"/>
        </w:rPr>
        <w:t xml:space="preserve"> г.</w:t>
      </w:r>
    </w:p>
    <w:p w:rsidR="00BA49BC" w:rsidRPr="00586E11" w:rsidRDefault="00BA49BC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6E11">
        <w:rPr>
          <w:rFonts w:ascii="Times New Roman" w:hAnsi="Times New Roman"/>
          <w:sz w:val="28"/>
          <w:szCs w:val="28"/>
        </w:rPr>
        <w:t>Закуп осуществляется на основании Правил организации</w:t>
      </w:r>
      <w:r w:rsidRPr="002E1B4B">
        <w:rPr>
          <w:rFonts w:ascii="Times New Roman" w:hAnsi="Times New Roman"/>
          <w:sz w:val="28"/>
          <w:szCs w:val="28"/>
        </w:rPr>
        <w:t xml:space="preserve">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№1729,с учетом изменений и дополнений, внесенных  постановлением Правительства Республики Казахстан от 29 декабря 2016 года № 908</w:t>
      </w:r>
      <w:r w:rsidR="005D5A5C">
        <w:rPr>
          <w:rFonts w:ascii="Times New Roman" w:hAnsi="Times New Roman"/>
          <w:sz w:val="28"/>
          <w:szCs w:val="28"/>
        </w:rPr>
        <w:t>; постановление Правительства РК от 08.11.2017 г. №719</w:t>
      </w:r>
      <w:r w:rsidRPr="002E1B4B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Комиссия по выбору поставщика лекарственных средств и изделий медицинского назначения на основании </w:t>
      </w:r>
      <w:r w:rsidRPr="00982220">
        <w:rPr>
          <w:rFonts w:ascii="Times New Roman" w:hAnsi="Times New Roman"/>
          <w:sz w:val="28"/>
          <w:szCs w:val="28"/>
        </w:rPr>
        <w:t xml:space="preserve">приказа </w:t>
      </w:r>
      <w:r w:rsidRPr="00401DFB">
        <w:rPr>
          <w:rFonts w:ascii="Times New Roman" w:hAnsi="Times New Roman"/>
          <w:sz w:val="28"/>
          <w:szCs w:val="28"/>
        </w:rPr>
        <w:t>главного врача №</w:t>
      </w:r>
      <w:r w:rsidR="00401DFB" w:rsidRPr="00401DFB">
        <w:rPr>
          <w:rFonts w:ascii="Times New Roman" w:hAnsi="Times New Roman"/>
          <w:sz w:val="28"/>
          <w:szCs w:val="28"/>
        </w:rPr>
        <w:t>124</w:t>
      </w:r>
      <w:r w:rsidR="00685AB8" w:rsidRPr="00401DFB">
        <w:rPr>
          <w:rFonts w:ascii="Times New Roman" w:hAnsi="Times New Roman"/>
          <w:sz w:val="28"/>
          <w:szCs w:val="28"/>
        </w:rPr>
        <w:t>-</w:t>
      </w:r>
      <w:r w:rsidR="00685AB8" w:rsidRPr="00401DFB">
        <w:rPr>
          <w:rFonts w:ascii="Times New Roman" w:hAnsi="Times New Roman"/>
          <w:sz w:val="28"/>
          <w:szCs w:val="28"/>
          <w:lang w:val="kk-KZ"/>
        </w:rPr>
        <w:t>Ө</w:t>
      </w:r>
      <w:r w:rsidRPr="00401DFB">
        <w:rPr>
          <w:rFonts w:ascii="Times New Roman" w:hAnsi="Times New Roman"/>
          <w:sz w:val="28"/>
          <w:szCs w:val="28"/>
        </w:rPr>
        <w:t xml:space="preserve"> от </w:t>
      </w:r>
      <w:r w:rsidR="00982220" w:rsidRPr="00401DFB">
        <w:rPr>
          <w:rFonts w:ascii="Times New Roman" w:hAnsi="Times New Roman"/>
          <w:sz w:val="28"/>
          <w:szCs w:val="28"/>
        </w:rPr>
        <w:t>2</w:t>
      </w:r>
      <w:r w:rsidR="00401DFB" w:rsidRPr="00401DFB">
        <w:rPr>
          <w:rFonts w:ascii="Times New Roman" w:hAnsi="Times New Roman"/>
          <w:sz w:val="28"/>
          <w:szCs w:val="28"/>
        </w:rPr>
        <w:t>4</w:t>
      </w:r>
      <w:r w:rsidR="00982220" w:rsidRPr="00401DFB">
        <w:rPr>
          <w:rFonts w:ascii="Times New Roman" w:hAnsi="Times New Roman"/>
          <w:sz w:val="28"/>
          <w:szCs w:val="28"/>
        </w:rPr>
        <w:t>.0</w:t>
      </w:r>
      <w:r w:rsidR="00103419">
        <w:rPr>
          <w:rFonts w:ascii="Times New Roman" w:hAnsi="Times New Roman"/>
          <w:sz w:val="28"/>
          <w:szCs w:val="28"/>
        </w:rPr>
        <w:t>5</w:t>
      </w:r>
      <w:r w:rsidR="00982220" w:rsidRPr="00401DFB">
        <w:rPr>
          <w:rFonts w:ascii="Times New Roman" w:hAnsi="Times New Roman"/>
          <w:sz w:val="28"/>
          <w:szCs w:val="28"/>
        </w:rPr>
        <w:t>.2018</w:t>
      </w:r>
      <w:r w:rsidRPr="00401DFB">
        <w:rPr>
          <w:rFonts w:ascii="Times New Roman" w:hAnsi="Times New Roman"/>
          <w:sz w:val="28"/>
          <w:szCs w:val="28"/>
        </w:rPr>
        <w:t xml:space="preserve"> г.,  в следующем составе: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Киноятов Д.А. – главный врач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B2BC9" w:rsidRPr="009E38C3" w:rsidRDefault="0010341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Кошелева Л.А.</w:t>
      </w:r>
      <w:r w:rsidR="00DB2BC9" w:rsidRPr="00103419">
        <w:rPr>
          <w:rFonts w:ascii="Times New Roman" w:hAnsi="Times New Roman"/>
          <w:sz w:val="28"/>
          <w:szCs w:val="28"/>
        </w:rPr>
        <w:t xml:space="preserve"> – зам. главного врача по </w:t>
      </w:r>
      <w:r w:rsidR="000708C7">
        <w:rPr>
          <w:rFonts w:ascii="Times New Roman" w:hAnsi="Times New Roman"/>
          <w:sz w:val="28"/>
          <w:szCs w:val="28"/>
        </w:rPr>
        <w:t>СПП и ВК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8C3">
        <w:rPr>
          <w:rFonts w:ascii="Times New Roman" w:hAnsi="Times New Roman"/>
          <w:sz w:val="28"/>
          <w:szCs w:val="28"/>
        </w:rPr>
        <w:t xml:space="preserve">Ахметов Г.К.- </w:t>
      </w:r>
      <w:proofErr w:type="gramStart"/>
      <w:r w:rsidRPr="006030CF">
        <w:rPr>
          <w:rFonts w:ascii="Times New Roman" w:hAnsi="Times New Roman"/>
          <w:sz w:val="28"/>
          <w:szCs w:val="28"/>
        </w:rPr>
        <w:t>заведующий аптеки</w:t>
      </w:r>
      <w:proofErr w:type="gramEnd"/>
    </w:p>
    <w:p w:rsidR="00DB2BC9" w:rsidRPr="006030CF" w:rsidRDefault="006030C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30CF">
        <w:rPr>
          <w:rFonts w:ascii="Times New Roman" w:hAnsi="Times New Roman"/>
          <w:sz w:val="28"/>
          <w:szCs w:val="28"/>
        </w:rPr>
        <w:t>Топоркова М.И. –юрисконсульт</w:t>
      </w:r>
    </w:p>
    <w:p w:rsidR="00DB2BC9" w:rsidRPr="006030CF" w:rsidRDefault="0010341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Баянова А.А.</w:t>
      </w:r>
      <w:r w:rsidR="00DB2BC9" w:rsidRPr="00103419">
        <w:rPr>
          <w:rFonts w:ascii="Times New Roman" w:hAnsi="Times New Roman"/>
          <w:sz w:val="28"/>
          <w:szCs w:val="28"/>
        </w:rPr>
        <w:t xml:space="preserve"> – </w:t>
      </w:r>
      <w:r w:rsidRPr="00103419">
        <w:rPr>
          <w:rFonts w:ascii="Times New Roman" w:hAnsi="Times New Roman"/>
          <w:sz w:val="28"/>
          <w:szCs w:val="28"/>
        </w:rPr>
        <w:t>главная медицинская сестра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8B6DF7" w:rsidRPr="002E1B4B" w:rsidRDefault="00F01B8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Сахиева А.Т.</w:t>
      </w:r>
      <w:r w:rsidR="008B6DF7" w:rsidRPr="008B6DF7">
        <w:rPr>
          <w:rFonts w:ascii="Times New Roman" w:hAnsi="Times New Roman"/>
          <w:sz w:val="28"/>
          <w:szCs w:val="28"/>
        </w:rPr>
        <w:t xml:space="preserve"> – менеджер по государственным закупкам отдела ГЗ</w:t>
      </w:r>
    </w:p>
    <w:p w:rsidR="00DB2BC9" w:rsidRPr="002E1B4B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lastRenderedPageBreak/>
        <w:t>Члены комиссии присутствуют все</w:t>
      </w:r>
      <w:r w:rsidR="002E1B4B">
        <w:rPr>
          <w:rFonts w:ascii="Times New Roman" w:hAnsi="Times New Roman"/>
          <w:sz w:val="28"/>
          <w:szCs w:val="28"/>
        </w:rPr>
        <w:t>.</w:t>
      </w:r>
    </w:p>
    <w:p w:rsidR="0073159F" w:rsidRPr="002E1B4B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2.    Кворум соблюден, на заседании присутствует 100% процентов общего числа членов комиссии.</w:t>
      </w:r>
    </w:p>
    <w:p w:rsidR="00DB2BC9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/>
          <w:sz w:val="28"/>
          <w:szCs w:val="28"/>
        </w:rPr>
        <w:t xml:space="preserve"> </w:t>
      </w:r>
    </w:p>
    <w:p w:rsidR="00472E20" w:rsidRPr="002E1B4B" w:rsidRDefault="00472E20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3304"/>
        <w:gridCol w:w="3926"/>
        <w:gridCol w:w="1645"/>
        <w:gridCol w:w="906"/>
      </w:tblGrid>
      <w:tr w:rsidR="00816C4F" w:rsidRPr="00BE180A" w:rsidTr="00EB441E">
        <w:trPr>
          <w:trHeight w:val="780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№ пп</w:t>
            </w:r>
          </w:p>
        </w:tc>
        <w:tc>
          <w:tcPr>
            <w:tcW w:w="3304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Наименование потенциального поставщика</w:t>
            </w:r>
          </w:p>
        </w:tc>
        <w:tc>
          <w:tcPr>
            <w:tcW w:w="3926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Адрес потенциального поставщика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Дата и время предоставления заявок</w:t>
            </w:r>
          </w:p>
        </w:tc>
      </w:tr>
      <w:tr w:rsidR="00816C4F" w:rsidRPr="00BE180A" w:rsidTr="00EB441E">
        <w:trPr>
          <w:trHeight w:val="322"/>
          <w:jc w:val="center"/>
        </w:trPr>
        <w:tc>
          <w:tcPr>
            <w:tcW w:w="623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304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926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</w:tr>
      <w:tr w:rsidR="00B45733" w:rsidRPr="007F5B49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45733" w:rsidRDefault="00B421AC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45733" w:rsidRPr="007F5B49" w:rsidRDefault="007F5B49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</w:t>
            </w:r>
            <w:r w:rsidRPr="007F5B49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KARL STORZ ENDOSCOPY KASACHSTAN</w:t>
            </w:r>
            <w:r w:rsidRPr="007F5B49">
              <w:rPr>
                <w:rFonts w:ascii="Times New Roman" w:hAnsi="Times New Roman"/>
                <w:bCs/>
                <w:color w:val="000000"/>
                <w:sz w:val="28"/>
                <w:szCs w:val="26"/>
                <w:lang w:val="en-US"/>
              </w:rPr>
              <w:t>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B45733" w:rsidRPr="007F5B49" w:rsidRDefault="007F5B49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г. Астана, пр. Сарыарка, 6, офис 910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45733" w:rsidRPr="007F5B49" w:rsidRDefault="007F5B49" w:rsidP="005D4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19.06.2018г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5733" w:rsidRPr="007F5B49" w:rsidRDefault="007F5B49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09:41</w:t>
            </w:r>
          </w:p>
        </w:tc>
      </w:tr>
    </w:tbl>
    <w:p w:rsidR="00472E20" w:rsidRPr="007F5B49" w:rsidRDefault="00472E20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213101" w:rsidRPr="007F5B49" w:rsidRDefault="0021310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2A3011" w:rsidRPr="007F5B49" w:rsidRDefault="002A301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AA4C41" w:rsidRPr="007F5B49" w:rsidRDefault="002A3011" w:rsidP="002E1B4B">
      <w:pPr>
        <w:spacing w:after="0"/>
        <w:rPr>
          <w:rFonts w:ascii="Times New Roman" w:hAnsi="Times New Roman"/>
          <w:sz w:val="28"/>
          <w:szCs w:val="28"/>
        </w:rPr>
        <w:sectPr w:rsidR="00AA4C41" w:rsidRPr="007F5B49" w:rsidSect="00472E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7F5B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E5A6B" w:rsidRPr="007F5B49" w:rsidRDefault="00AE5A6B" w:rsidP="00DD774C">
      <w:pPr>
        <w:spacing w:after="0"/>
        <w:rPr>
          <w:rFonts w:ascii="Times New Roman" w:hAnsi="Times New Roman"/>
          <w:sz w:val="28"/>
          <w:szCs w:val="28"/>
        </w:rPr>
      </w:pPr>
    </w:p>
    <w:p w:rsidR="00DD774C" w:rsidRDefault="00DD774C" w:rsidP="00DD774C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/>
          <w:sz w:val="28"/>
          <w:szCs w:val="28"/>
        </w:rPr>
        <w:t xml:space="preserve">лотам: указана в </w:t>
      </w: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E0388">
        <w:rPr>
          <w:rFonts w:ascii="Times New Roman" w:hAnsi="Times New Roman"/>
          <w:b/>
          <w:sz w:val="28"/>
          <w:szCs w:val="28"/>
        </w:rPr>
        <w:t>риложении №1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2E1B4B">
        <w:rPr>
          <w:rFonts w:ascii="Times New Roman" w:hAnsi="Times New Roman"/>
          <w:sz w:val="28"/>
          <w:szCs w:val="28"/>
        </w:rPr>
        <w:t>настоящему протоколу.</w:t>
      </w:r>
    </w:p>
    <w:p w:rsidR="002255A9" w:rsidRDefault="002255A9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E5A6B" w:rsidRDefault="002A3011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A4C41">
        <w:rPr>
          <w:rFonts w:ascii="Times New Roman" w:hAnsi="Times New Roman"/>
          <w:b/>
          <w:sz w:val="28"/>
          <w:szCs w:val="28"/>
        </w:rPr>
        <w:t>Приложение №1</w:t>
      </w: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page" w:tblpX="883" w:tblpY="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436"/>
        <w:gridCol w:w="6804"/>
        <w:gridCol w:w="1144"/>
        <w:gridCol w:w="840"/>
        <w:gridCol w:w="1560"/>
        <w:gridCol w:w="1559"/>
      </w:tblGrid>
      <w:tr w:rsidR="004E4046" w:rsidRPr="00A57471" w:rsidTr="00D81B1D">
        <w:trPr>
          <w:trHeight w:val="765"/>
        </w:trPr>
        <w:tc>
          <w:tcPr>
            <w:tcW w:w="791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МНН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Характеристика 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Плановая Цена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Плановая Сумма</w:t>
            </w:r>
          </w:p>
        </w:tc>
      </w:tr>
      <w:tr w:rsidR="004E4046" w:rsidRPr="00A57471" w:rsidTr="00D81B1D">
        <w:trPr>
          <w:trHeight w:val="764"/>
        </w:trPr>
        <w:tc>
          <w:tcPr>
            <w:tcW w:w="791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  ножницы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E4046" w:rsidRPr="00EE4BFF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Click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Line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ножницы по METZENBAUM,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изогнуты, две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диаметр 5 мм, длина  36 см, для использования с троакарами 6 мм</w:t>
            </w:r>
            <w:r w:rsidRPr="00EE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инструмента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KARLSTORZ</w:t>
            </w:r>
            <w:bookmarkStart w:id="0" w:name="_GoBack"/>
            <w:bookmarkEnd w:id="0"/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86970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173940</w:t>
            </w:r>
          </w:p>
        </w:tc>
      </w:tr>
      <w:tr w:rsidR="004E4046" w:rsidRPr="00A57471" w:rsidTr="00D81B1D">
        <w:trPr>
          <w:trHeight w:val="570"/>
        </w:trPr>
        <w:tc>
          <w:tcPr>
            <w:tcW w:w="791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вставка-щипцы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E4046" w:rsidRPr="00EE4BFF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щипцы,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атравматические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ложкообразные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многозубчатые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двумя активными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браншами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, диаметр 5 мм, длина 36 см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для инструмента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KARLSTORZ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</w:tr>
      <w:tr w:rsidR="004E4046" w:rsidRPr="00A57471" w:rsidTr="00D81B1D">
        <w:trPr>
          <w:trHeight w:val="414"/>
        </w:trPr>
        <w:tc>
          <w:tcPr>
            <w:tcW w:w="791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вставка-щипцы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E4046" w:rsidRPr="00EE4BFF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щипцы по REDDICK-OLSEN, усиленные, две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размер 5 мм, длина 36 см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для инструмента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KARLSTORZ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4046" w:rsidRDefault="004E4046" w:rsidP="00D81B1D">
            <w:pPr>
              <w:spacing w:after="0"/>
              <w:jc w:val="center"/>
            </w:pPr>
            <w:r w:rsidRPr="007E4F18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046" w:rsidRDefault="004E4046" w:rsidP="00D81B1D">
            <w:pPr>
              <w:spacing w:after="0"/>
              <w:jc w:val="center"/>
            </w:pPr>
            <w:r w:rsidRPr="007E4F18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</w:tr>
      <w:tr w:rsidR="004E4046" w:rsidRPr="00A57471" w:rsidTr="00D81B1D">
        <w:trPr>
          <w:trHeight w:val="414"/>
        </w:trPr>
        <w:tc>
          <w:tcPr>
            <w:tcW w:w="791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вставка-щипцы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E4046" w:rsidRPr="00EE4BFF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щипцы,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загнутые вправо, </w:t>
            </w:r>
            <w:proofErr w:type="gram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proofErr w:type="gram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диаметр 5 мм, длина 36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KARLSTORZ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4046" w:rsidRDefault="004E4046" w:rsidP="00D81B1D">
            <w:pPr>
              <w:spacing w:after="0"/>
              <w:jc w:val="center"/>
            </w:pPr>
            <w:r w:rsidRPr="007E4F18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046" w:rsidRDefault="004E4046" w:rsidP="00D81B1D">
            <w:pPr>
              <w:spacing w:after="0"/>
              <w:jc w:val="center"/>
            </w:pPr>
            <w:r w:rsidRPr="007E4F18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</w:tr>
      <w:tr w:rsidR="004E4046" w:rsidRPr="00A57471" w:rsidTr="00D81B1D">
        <w:trPr>
          <w:trHeight w:val="414"/>
        </w:trPr>
        <w:tc>
          <w:tcPr>
            <w:tcW w:w="791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E4046" w:rsidRPr="00EE4BFF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Вставка-щипцы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Robi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E4046" w:rsidRPr="00EE4BFF" w:rsidRDefault="004E4046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RoBi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KELLY, модель CLERMONT- FERRAND, особенно подходит для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диссекции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две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размер 5 мм, длина 36 </w:t>
            </w:r>
            <w:proofErr w:type="spell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cм</w:t>
            </w:r>
            <w:proofErr w:type="gramStart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,ц</w:t>
            </w:r>
            <w:proofErr w:type="gram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ветовой</w:t>
            </w:r>
            <w:proofErr w:type="spellEnd"/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код: голубой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инструмента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KARLSTORZ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7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163410</w:t>
            </w:r>
          </w:p>
        </w:tc>
      </w:tr>
      <w:tr w:rsidR="004E4046" w:rsidRPr="00A57471" w:rsidTr="00D81B1D">
        <w:trPr>
          <w:trHeight w:val="390"/>
        </w:trPr>
        <w:tc>
          <w:tcPr>
            <w:tcW w:w="11175" w:type="dxa"/>
            <w:gridSpan w:val="4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74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в тенге</w:t>
            </w:r>
          </w:p>
        </w:tc>
        <w:tc>
          <w:tcPr>
            <w:tcW w:w="3959" w:type="dxa"/>
            <w:gridSpan w:val="3"/>
            <w:shd w:val="clear" w:color="auto" w:fill="auto"/>
            <w:vAlign w:val="center"/>
            <w:hideMark/>
          </w:tcPr>
          <w:p w:rsidR="004E4046" w:rsidRPr="00A57471" w:rsidRDefault="004E4046" w:rsidP="00D81B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567 840,00</w:t>
            </w:r>
          </w:p>
        </w:tc>
      </w:tr>
    </w:tbl>
    <w:p w:rsidR="004E4046" w:rsidRDefault="004E4046" w:rsidP="00AA4C41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7A0D0B" w:rsidRDefault="007A0D0B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10638" w:rsidRDefault="00C10638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10638" w:rsidRDefault="00C10638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ABB" w:rsidRDefault="00F51ABB" w:rsidP="003F068B">
      <w:pPr>
        <w:tabs>
          <w:tab w:val="left" w:pos="74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C56C6" w:rsidRDefault="003F068B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0284A">
        <w:rPr>
          <w:rFonts w:ascii="Times New Roman" w:hAnsi="Times New Roman"/>
          <w:color w:val="000000"/>
          <w:sz w:val="28"/>
          <w:szCs w:val="28"/>
        </w:rPr>
        <w:t xml:space="preserve">Конверты с ценовыми предложениями потенциальных поставщиков вскрыты, информация о ценовых предложениях </w:t>
      </w:r>
      <w:proofErr w:type="gramStart"/>
      <w:r w:rsidRPr="0080284A">
        <w:rPr>
          <w:rFonts w:ascii="Times New Roman" w:hAnsi="Times New Roman"/>
          <w:color w:val="000000"/>
          <w:sz w:val="28"/>
          <w:szCs w:val="28"/>
        </w:rPr>
        <w:t>оглашена</w:t>
      </w:r>
      <w:proofErr w:type="gramEnd"/>
      <w:r w:rsidRPr="0080284A">
        <w:rPr>
          <w:rFonts w:ascii="Times New Roman" w:hAnsi="Times New Roman"/>
          <w:color w:val="000000"/>
          <w:sz w:val="28"/>
          <w:szCs w:val="28"/>
        </w:rPr>
        <w:t xml:space="preserve"> всем присутствующим и указана в 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>Приложении №2</w:t>
      </w:r>
      <w:r w:rsidRPr="0080284A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454BF7" w:rsidRDefault="003F068B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 w:rsidR="00DC56C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54BF7" w:rsidRDefault="00454BF7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068B" w:rsidRDefault="003F068B" w:rsidP="00454BF7">
      <w:pPr>
        <w:tabs>
          <w:tab w:val="left" w:pos="7440"/>
        </w:tabs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4E4046" w:rsidRDefault="004E4046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080" w:type="dxa"/>
        <w:tblInd w:w="93" w:type="dxa"/>
        <w:tblLook w:val="04A0"/>
      </w:tblPr>
      <w:tblGrid>
        <w:gridCol w:w="586"/>
        <w:gridCol w:w="1471"/>
        <w:gridCol w:w="5153"/>
        <w:gridCol w:w="848"/>
        <w:gridCol w:w="856"/>
        <w:gridCol w:w="1026"/>
        <w:gridCol w:w="1026"/>
        <w:gridCol w:w="1557"/>
        <w:gridCol w:w="1557"/>
      </w:tblGrid>
      <w:tr w:rsidR="00454BF7" w:rsidRPr="00454BF7" w:rsidTr="003B6929">
        <w:trPr>
          <w:trHeight w:val="110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5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Плановая Цена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Плановая Сумма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«KARL STORZ ENDOSCOPY KASACHSTAN» </w:t>
            </w: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«KARL STORZ ENDOSCOPY KASACHSTAN» </w:t>
            </w:r>
            <w:r w:rsidRPr="00454B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54BF7" w:rsidRPr="00454BF7" w:rsidTr="003B6929">
        <w:trPr>
          <w:trHeight w:val="127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  ножницы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Click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Line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ножницы по METZENBAUM,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изогнуты, две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диаметр 5 мм, длина  36 см, для использования с троакарами 6 мм, для инструмента KARLSTORZ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86970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173940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85970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171940</w:t>
            </w:r>
          </w:p>
        </w:tc>
      </w:tr>
      <w:tr w:rsidR="00454BF7" w:rsidRPr="00454BF7" w:rsidTr="003B6929">
        <w:trPr>
          <w:trHeight w:val="127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вставка-щипцы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щипцы,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атравматические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ложкообразные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многозубчатые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двумя активными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браншами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, диаметр 5 мм, длина 36 см,  для инструмента KARLSTORZ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75830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75830</w:t>
            </w:r>
          </w:p>
        </w:tc>
      </w:tr>
      <w:tr w:rsidR="00454BF7" w:rsidRPr="00454BF7" w:rsidTr="003B6929">
        <w:trPr>
          <w:trHeight w:val="9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вставка-щипцы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щипцы по REDDICK-OLSEN, усиленные, две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размер 5 мм, длина 36 см,  для инструмента KARLSTORZ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75830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75830</w:t>
            </w:r>
          </w:p>
        </w:tc>
      </w:tr>
      <w:tr w:rsidR="00454BF7" w:rsidRPr="00454BF7" w:rsidTr="003B6929">
        <w:trPr>
          <w:trHeight w:val="96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Рабочая вставка-щипцы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щипцы,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загнутые вправо, </w:t>
            </w:r>
            <w:proofErr w:type="gram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proofErr w:type="gram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диаметр 5 мм, длина 36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см,для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инструмента KARLSTORZ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76830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75830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75830</w:t>
            </w:r>
          </w:p>
        </w:tc>
      </w:tr>
      <w:tr w:rsidR="00454BF7" w:rsidRPr="00454BF7" w:rsidTr="003B6929">
        <w:trPr>
          <w:trHeight w:val="127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Вставка-щипцы Robi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Вставка рабочая,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RoBi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KELLY, модель CLERMONT- FERRAND, особенно подходит для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диссекции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две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бранши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подвижны, размер 5 мм, длина 36 </w:t>
            </w:r>
            <w:proofErr w:type="spell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cм</w:t>
            </w:r>
            <w:proofErr w:type="gramStart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,ц</w:t>
            </w:r>
            <w:proofErr w:type="gram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ветовой</w:t>
            </w:r>
            <w:proofErr w:type="spellEnd"/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код: голубой, для инструмента KARLSTORZ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163410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BF7">
              <w:rPr>
                <w:rFonts w:ascii="Times New Roman" w:hAnsi="Times New Roman"/>
                <w:color w:val="000000"/>
                <w:sz w:val="24"/>
                <w:szCs w:val="24"/>
              </w:rPr>
              <w:t>163410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162410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4BF7" w:rsidRPr="00454BF7" w:rsidRDefault="00454BF7" w:rsidP="00903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4BF7">
              <w:rPr>
                <w:rFonts w:ascii="Times New Roman" w:hAnsi="Times New Roman"/>
                <w:color w:val="000000"/>
              </w:rPr>
              <w:t>162410</w:t>
            </w:r>
          </w:p>
        </w:tc>
      </w:tr>
      <w:tr w:rsidR="00454BF7" w:rsidRPr="00454BF7" w:rsidTr="00454BF7">
        <w:trPr>
          <w:trHeight w:val="390"/>
        </w:trPr>
        <w:tc>
          <w:tcPr>
            <w:tcW w:w="89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</w:rPr>
              <w:t>Итого в тенге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4BF7">
              <w:rPr>
                <w:rFonts w:ascii="Times New Roman" w:hAnsi="Times New Roman"/>
                <w:b/>
                <w:color w:val="000000"/>
              </w:rPr>
              <w:t>567840</w:t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4BF7">
              <w:rPr>
                <w:rFonts w:ascii="Times New Roman" w:hAnsi="Times New Roman"/>
                <w:b/>
                <w:color w:val="000000"/>
              </w:rPr>
              <w:t>561840</w:t>
            </w:r>
          </w:p>
        </w:tc>
      </w:tr>
      <w:tr w:rsidR="00454BF7" w:rsidRPr="00454BF7" w:rsidTr="00454BF7">
        <w:trPr>
          <w:trHeight w:val="169"/>
        </w:trPr>
        <w:tc>
          <w:tcPr>
            <w:tcW w:w="8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Сумма планируемого закупа по лоту № 1</w:t>
            </w:r>
          </w:p>
        </w:tc>
        <w:tc>
          <w:tcPr>
            <w:tcW w:w="5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4B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454B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  <w:tr w:rsidR="00454BF7" w:rsidRPr="00454BF7" w:rsidTr="00454BF7">
        <w:trPr>
          <w:trHeight w:val="260"/>
        </w:trPr>
        <w:tc>
          <w:tcPr>
            <w:tcW w:w="8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 закупа запросом ценовых предложений по лоту № 1</w:t>
            </w:r>
          </w:p>
        </w:tc>
        <w:tc>
          <w:tcPr>
            <w:tcW w:w="5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4B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454B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840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  <w:tr w:rsidR="00454BF7" w:rsidRPr="00454BF7" w:rsidTr="00454BF7">
        <w:trPr>
          <w:trHeight w:val="390"/>
        </w:trPr>
        <w:tc>
          <w:tcPr>
            <w:tcW w:w="89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4B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ЭКОНОМИЯ</w:t>
            </w:r>
          </w:p>
        </w:tc>
        <w:tc>
          <w:tcPr>
            <w:tcW w:w="5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4BF7" w:rsidRPr="00454BF7" w:rsidRDefault="00454BF7" w:rsidP="00454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4B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454B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</w:tbl>
    <w:p w:rsidR="00D21B49" w:rsidRDefault="00D21B49" w:rsidP="00FE7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 xml:space="preserve">Комиссия по результатам оценки и сопоставления ценовых предложений путём открытого голосования </w:t>
      </w:r>
      <w:r w:rsidRPr="00DC56C6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r w:rsidRPr="00DC56C6">
        <w:rPr>
          <w:rFonts w:ascii="Times New Roman" w:hAnsi="Times New Roman"/>
          <w:color w:val="000000"/>
          <w:sz w:val="28"/>
          <w:szCs w:val="28"/>
        </w:rPr>
        <w:t>:</w:t>
      </w:r>
    </w:p>
    <w:p w:rsidR="00B45733" w:rsidRDefault="00B45733" w:rsidP="00D510A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Согласно п. 112 Главы 10 (Далее - Правил) по лот</w:t>
      </w:r>
      <w:r w:rsidR="00D510AE">
        <w:rPr>
          <w:rFonts w:ascii="Times New Roman" w:hAnsi="Times New Roman"/>
          <w:color w:val="000000"/>
          <w:sz w:val="28"/>
          <w:szCs w:val="28"/>
        </w:rPr>
        <w:t>у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C56C6" w:rsidRPr="00DC56C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4BF7">
        <w:rPr>
          <w:rFonts w:ascii="Times New Roman" w:hAnsi="Times New Roman"/>
          <w:b/>
          <w:color w:val="000000"/>
          <w:sz w:val="28"/>
          <w:szCs w:val="28"/>
        </w:rPr>
        <w:t>-5</w:t>
      </w:r>
      <w:r w:rsidR="00303B11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признать победителем </w:t>
      </w:r>
      <w:r w:rsidRPr="00454BF7">
        <w:rPr>
          <w:rFonts w:ascii="Times New Roman" w:hAnsi="Times New Roman"/>
          <w:b/>
          <w:bCs/>
          <w:color w:val="000000"/>
          <w:sz w:val="28"/>
          <w:szCs w:val="28"/>
        </w:rPr>
        <w:t>ТОО «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KARL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STORZ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ENDOSCOPY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4BF7" w:rsidRPr="00454BF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KASACHSTAN</w:t>
      </w:r>
      <w:r w:rsidRPr="00454BF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454B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54BF7">
        <w:rPr>
          <w:rFonts w:ascii="Times New Roman" w:hAnsi="Times New Roman"/>
          <w:color w:val="000000"/>
          <w:sz w:val="28"/>
          <w:szCs w:val="26"/>
        </w:rPr>
        <w:t>г. Астана, пр. Сарыарка, 6, офис 910</w:t>
      </w:r>
      <w:r w:rsidRPr="00454BF7">
        <w:rPr>
          <w:rFonts w:ascii="Times New Roman" w:hAnsi="Times New Roman"/>
          <w:color w:val="000000"/>
          <w:sz w:val="28"/>
          <w:szCs w:val="28"/>
        </w:rPr>
        <w:t>,  способом запроса ценовых предло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жений на сумму </w:t>
      </w:r>
      <w:r w:rsidR="00454BF7" w:rsidRPr="00454BF7">
        <w:rPr>
          <w:rFonts w:ascii="Times New Roman" w:hAnsi="Times New Roman"/>
          <w:b/>
          <w:color w:val="000000"/>
          <w:sz w:val="28"/>
          <w:szCs w:val="28"/>
        </w:rPr>
        <w:t>561</w:t>
      </w:r>
      <w:r w:rsidR="00454BF7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454BF7" w:rsidRPr="00454BF7">
        <w:rPr>
          <w:rFonts w:ascii="Times New Roman" w:hAnsi="Times New Roman"/>
          <w:b/>
          <w:color w:val="000000"/>
          <w:sz w:val="28"/>
          <w:szCs w:val="28"/>
        </w:rPr>
        <w:t>840</w:t>
      </w:r>
      <w:r w:rsidR="00DC56C6" w:rsidRPr="00DC56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тенге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тиын. </w:t>
      </w:r>
    </w:p>
    <w:p w:rsidR="000A2123" w:rsidRPr="00DC56C6" w:rsidRDefault="00BB5B35" w:rsidP="00B95A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Запросить документы, подтверждающие соответствие потенциального поставщика квалификационным</w:t>
      </w:r>
      <w:r w:rsidR="001E2E6E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требованиям, установленным 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>п. 11</w:t>
      </w:r>
      <w:r w:rsidR="008350A0" w:rsidRPr="00DC56C6">
        <w:rPr>
          <w:rFonts w:ascii="Times New Roman" w:hAnsi="Times New Roman"/>
          <w:color w:val="000000"/>
          <w:sz w:val="28"/>
          <w:szCs w:val="28"/>
        </w:rPr>
        <w:t>3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 w:rsidR="008350A0" w:rsidRPr="00DC56C6">
        <w:rPr>
          <w:rFonts w:ascii="Times New Roman" w:hAnsi="Times New Roman"/>
          <w:color w:val="000000"/>
          <w:sz w:val="28"/>
          <w:szCs w:val="28"/>
        </w:rPr>
        <w:t>10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Правил 1729 от 30 октября 2009 года, с учетом изменений и</w:t>
      </w:r>
      <w:r w:rsidR="00556000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дополнений, внесенных  постановлением Правительства Республики Казахста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н от 29 декабря 2016 года № 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>908</w:t>
      </w:r>
      <w:r w:rsidR="000A3977" w:rsidRPr="00DC56C6">
        <w:rPr>
          <w:rFonts w:ascii="Times New Roman" w:hAnsi="Times New Roman"/>
          <w:sz w:val="28"/>
          <w:szCs w:val="28"/>
        </w:rPr>
        <w:t xml:space="preserve">; постановление Правительства РК от 08.11.2017 г. №719 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>(Далее - Правил)</w:t>
      </w:r>
      <w:r w:rsidR="000A3977" w:rsidRPr="00DC56C6">
        <w:rPr>
          <w:rFonts w:ascii="Times New Roman" w:hAnsi="Times New Roman"/>
          <w:sz w:val="28"/>
          <w:szCs w:val="28"/>
        </w:rPr>
        <w:t xml:space="preserve">. </w:t>
      </w:r>
      <w:r w:rsidRPr="00DC56C6">
        <w:rPr>
          <w:rFonts w:ascii="Times New Roman" w:hAnsi="Times New Roman"/>
          <w:color w:val="000000"/>
          <w:sz w:val="28"/>
          <w:szCs w:val="28"/>
        </w:rPr>
        <w:t>В случае их соответствия потенциального поставщика квалификационным требованием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123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заключить договор</w:t>
      </w:r>
      <w:r w:rsidR="00913566" w:rsidRPr="00DC56C6">
        <w:rPr>
          <w:rFonts w:ascii="Times New Roman" w:hAnsi="Times New Roman"/>
          <w:color w:val="000000"/>
          <w:sz w:val="28"/>
          <w:szCs w:val="28"/>
        </w:rPr>
        <w:t>.</w:t>
      </w:r>
    </w:p>
    <w:p w:rsidR="00BB5B35" w:rsidRPr="00DC56C6" w:rsidRDefault="00842872" w:rsidP="00DA4144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Секретарю ко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 xml:space="preserve">миссии Сахиевой А.Т. разместить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текст данного протокола об итогах на сайте </w:t>
      </w:r>
      <w:hyperlink r:id="rId6" w:tgtFrame="_blank" w:history="1">
        <w:r w:rsidR="00550A1C" w:rsidRPr="00DC56C6">
          <w:rPr>
            <w:rStyle w:val="a4"/>
            <w:rFonts w:ascii="Times New Roman" w:hAnsi="Times New Roman"/>
            <w:b/>
            <w:bCs/>
            <w:sz w:val="28"/>
            <w:szCs w:val="28"/>
          </w:rPr>
          <w:t>http://stepgb.akmol.kz/</w:t>
        </w:r>
      </w:hyperlink>
      <w:r w:rsidR="00550A1C" w:rsidRPr="00DC56C6">
        <w:rPr>
          <w:rStyle w:val="a5"/>
          <w:rFonts w:ascii="Times New Roman" w:hAnsi="Times New Roman"/>
          <w:sz w:val="28"/>
          <w:szCs w:val="28"/>
        </w:rPr>
        <w:t> 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направить </w:t>
      </w:r>
      <w:r w:rsidR="00D75B6E" w:rsidRPr="00DC56C6">
        <w:rPr>
          <w:rFonts w:ascii="Times New Roman" w:hAnsi="Times New Roman"/>
          <w:color w:val="000000"/>
          <w:sz w:val="28"/>
          <w:szCs w:val="28"/>
        </w:rPr>
        <w:t xml:space="preserve">уведомление </w:t>
      </w:r>
      <w:r w:rsidRPr="00DC56C6">
        <w:rPr>
          <w:rFonts w:ascii="Times New Roman" w:hAnsi="Times New Roman"/>
          <w:color w:val="000000"/>
          <w:sz w:val="28"/>
          <w:szCs w:val="28"/>
        </w:rPr>
        <w:t>потенциальному</w:t>
      </w:r>
      <w:r w:rsidRPr="00DC56C6">
        <w:rPr>
          <w:rFonts w:ascii="Times New Roman" w:hAnsi="Times New Roman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поставщику</w:t>
      </w:r>
      <w:r w:rsidR="000A2123" w:rsidRPr="00DC56C6">
        <w:rPr>
          <w:rFonts w:ascii="Times New Roman" w:hAnsi="Times New Roman"/>
          <w:color w:val="000000"/>
          <w:sz w:val="28"/>
          <w:szCs w:val="28"/>
        </w:rPr>
        <w:t>.</w:t>
      </w:r>
    </w:p>
    <w:p w:rsidR="0073159F" w:rsidRPr="00DC56C6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За данное решение проголосовали:</w:t>
      </w:r>
    </w:p>
    <w:p w:rsidR="002E1B4B" w:rsidRPr="00DC56C6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За 5 голосов (против – нет, воздержавшихся – нет).</w:t>
      </w:r>
    </w:p>
    <w:p w:rsidR="004A044D" w:rsidRDefault="004A044D" w:rsidP="002E1B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2E1B4B" w:rsidRPr="00DC56C6" w:rsidRDefault="002E1B4B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Киноятов Д.А. – главный врач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755E" w:rsidRPr="00DC56C6"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="00E140CC" w:rsidRPr="00DC56C6">
        <w:rPr>
          <w:rFonts w:ascii="Times New Roman" w:hAnsi="Times New Roman"/>
          <w:sz w:val="28"/>
          <w:szCs w:val="28"/>
        </w:rPr>
        <w:t xml:space="preserve">     </w:t>
      </w:r>
      <w:r w:rsidR="002255A9">
        <w:rPr>
          <w:rFonts w:ascii="Times New Roman" w:hAnsi="Times New Roman"/>
          <w:sz w:val="28"/>
          <w:szCs w:val="28"/>
        </w:rPr>
        <w:t>_</w:t>
      </w:r>
      <w:r w:rsidR="00BA49BC" w:rsidRPr="00DC56C6">
        <w:rPr>
          <w:rFonts w:ascii="Times New Roman" w:hAnsi="Times New Roman"/>
          <w:sz w:val="28"/>
          <w:szCs w:val="28"/>
        </w:rPr>
        <w:t>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2E1B4B" w:rsidRPr="00DC56C6" w:rsidRDefault="00103419" w:rsidP="002E1B4B">
      <w:pPr>
        <w:spacing w:after="0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 xml:space="preserve">Кошелева Л.А. – зам. главного врача по </w:t>
      </w:r>
      <w:r w:rsidR="000708C7">
        <w:rPr>
          <w:rFonts w:ascii="Times New Roman" w:hAnsi="Times New Roman"/>
          <w:sz w:val="28"/>
          <w:szCs w:val="28"/>
        </w:rPr>
        <w:t>СПП и ВК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Ахметов Г.К.- заведующий аптеки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140CC" w:rsidRPr="00DC56C6">
        <w:rPr>
          <w:rFonts w:ascii="Times New Roman" w:hAnsi="Times New Roman"/>
          <w:sz w:val="28"/>
          <w:szCs w:val="28"/>
        </w:rPr>
        <w:t xml:space="preserve">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6030CF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Топоркова М.И. –юрисконсульт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</w:t>
      </w:r>
      <w:r w:rsidR="00A9306F" w:rsidRPr="00DC56C6"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</w:t>
      </w:r>
      <w:r w:rsidR="00E140CC" w:rsidRPr="00DC56C6">
        <w:rPr>
          <w:rFonts w:ascii="Times New Roman" w:hAnsi="Times New Roman"/>
          <w:sz w:val="28"/>
          <w:szCs w:val="28"/>
        </w:rPr>
        <w:t xml:space="preserve">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   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103419" w:rsidP="002E1B4B">
      <w:pPr>
        <w:spacing w:after="0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Баянова А.А. – главная медицинская сестра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</w:t>
      </w:r>
      <w:r w:rsidR="005379E8"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2E1B4B" w:rsidRPr="00DC56C6" w:rsidRDefault="00F01B89" w:rsidP="00F4717C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 xml:space="preserve">Сахиева А.Т. </w:t>
      </w:r>
      <w:r w:rsidR="008B6DF7" w:rsidRPr="00DC56C6">
        <w:rPr>
          <w:rFonts w:ascii="Times New Roman" w:hAnsi="Times New Roman"/>
          <w:sz w:val="28"/>
          <w:szCs w:val="28"/>
        </w:rPr>
        <w:t>– менеджер по государственным закупкам отдела ГЗ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="005379E8"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sectPr w:rsidR="002E1B4B" w:rsidRPr="00DC56C6" w:rsidSect="00934C60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5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9"/>
  </w:num>
  <w:num w:numId="15">
    <w:abstractNumId w:val="10"/>
  </w:num>
  <w:num w:numId="16">
    <w:abstractNumId w:val="6"/>
  </w:num>
  <w:num w:numId="17">
    <w:abstractNumId w:val="4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67"/>
    <w:rsid w:val="000056BE"/>
    <w:rsid w:val="0000663B"/>
    <w:rsid w:val="00007140"/>
    <w:rsid w:val="00011800"/>
    <w:rsid w:val="00011A9C"/>
    <w:rsid w:val="0001699F"/>
    <w:rsid w:val="00027C82"/>
    <w:rsid w:val="0004004C"/>
    <w:rsid w:val="000708C7"/>
    <w:rsid w:val="00071EA2"/>
    <w:rsid w:val="00081093"/>
    <w:rsid w:val="000837E4"/>
    <w:rsid w:val="000853BC"/>
    <w:rsid w:val="000925BD"/>
    <w:rsid w:val="000A136E"/>
    <w:rsid w:val="000A2123"/>
    <w:rsid w:val="000A2670"/>
    <w:rsid w:val="000A3977"/>
    <w:rsid w:val="000A7B14"/>
    <w:rsid w:val="000B32A0"/>
    <w:rsid w:val="000B7B94"/>
    <w:rsid w:val="000D0463"/>
    <w:rsid w:val="000D4BE2"/>
    <w:rsid w:val="000D5E38"/>
    <w:rsid w:val="000E3509"/>
    <w:rsid w:val="000E7E63"/>
    <w:rsid w:val="00102EEF"/>
    <w:rsid w:val="00102F3A"/>
    <w:rsid w:val="00103419"/>
    <w:rsid w:val="00117E94"/>
    <w:rsid w:val="00123FFC"/>
    <w:rsid w:val="00125820"/>
    <w:rsid w:val="00125EFD"/>
    <w:rsid w:val="001342E2"/>
    <w:rsid w:val="00145F13"/>
    <w:rsid w:val="001516FE"/>
    <w:rsid w:val="00151CAA"/>
    <w:rsid w:val="001537D4"/>
    <w:rsid w:val="001645A4"/>
    <w:rsid w:val="00165315"/>
    <w:rsid w:val="001728AF"/>
    <w:rsid w:val="001770AD"/>
    <w:rsid w:val="00193A07"/>
    <w:rsid w:val="001A039F"/>
    <w:rsid w:val="001A1CCE"/>
    <w:rsid w:val="001C155E"/>
    <w:rsid w:val="001D24D9"/>
    <w:rsid w:val="001D4385"/>
    <w:rsid w:val="001D6412"/>
    <w:rsid w:val="001D7273"/>
    <w:rsid w:val="001E2E6E"/>
    <w:rsid w:val="00200EF4"/>
    <w:rsid w:val="00213101"/>
    <w:rsid w:val="002135B1"/>
    <w:rsid w:val="002160D9"/>
    <w:rsid w:val="002255A9"/>
    <w:rsid w:val="0023476F"/>
    <w:rsid w:val="002421B3"/>
    <w:rsid w:val="002459FE"/>
    <w:rsid w:val="00255ADF"/>
    <w:rsid w:val="00263B2A"/>
    <w:rsid w:val="00291205"/>
    <w:rsid w:val="00294D9B"/>
    <w:rsid w:val="00295EBF"/>
    <w:rsid w:val="002A3011"/>
    <w:rsid w:val="002A43C3"/>
    <w:rsid w:val="002A56D1"/>
    <w:rsid w:val="002B0CE8"/>
    <w:rsid w:val="002B2678"/>
    <w:rsid w:val="002C0551"/>
    <w:rsid w:val="002C0745"/>
    <w:rsid w:val="002C72B2"/>
    <w:rsid w:val="002D4C54"/>
    <w:rsid w:val="002D5345"/>
    <w:rsid w:val="002E0388"/>
    <w:rsid w:val="002E1B4B"/>
    <w:rsid w:val="002E3D94"/>
    <w:rsid w:val="002F3BA1"/>
    <w:rsid w:val="002F68EA"/>
    <w:rsid w:val="00303B11"/>
    <w:rsid w:val="00303DB7"/>
    <w:rsid w:val="00313B1C"/>
    <w:rsid w:val="00320FEF"/>
    <w:rsid w:val="00333AA8"/>
    <w:rsid w:val="003420FF"/>
    <w:rsid w:val="00343897"/>
    <w:rsid w:val="0034392F"/>
    <w:rsid w:val="00343F48"/>
    <w:rsid w:val="00351B75"/>
    <w:rsid w:val="00351E18"/>
    <w:rsid w:val="00355BE6"/>
    <w:rsid w:val="00356967"/>
    <w:rsid w:val="00362FDB"/>
    <w:rsid w:val="00366A08"/>
    <w:rsid w:val="003939F6"/>
    <w:rsid w:val="003B6929"/>
    <w:rsid w:val="003C1B53"/>
    <w:rsid w:val="003C5EA9"/>
    <w:rsid w:val="003D3B08"/>
    <w:rsid w:val="003D7567"/>
    <w:rsid w:val="003F00DF"/>
    <w:rsid w:val="003F068B"/>
    <w:rsid w:val="003F69C7"/>
    <w:rsid w:val="00401DFB"/>
    <w:rsid w:val="00402BA9"/>
    <w:rsid w:val="00403A47"/>
    <w:rsid w:val="0040755E"/>
    <w:rsid w:val="00411C53"/>
    <w:rsid w:val="004345E0"/>
    <w:rsid w:val="00437ABB"/>
    <w:rsid w:val="004440E7"/>
    <w:rsid w:val="004546C7"/>
    <w:rsid w:val="00454BF7"/>
    <w:rsid w:val="004659FD"/>
    <w:rsid w:val="00472E20"/>
    <w:rsid w:val="00482D29"/>
    <w:rsid w:val="00486115"/>
    <w:rsid w:val="004A044D"/>
    <w:rsid w:val="004A4B60"/>
    <w:rsid w:val="004A4CBB"/>
    <w:rsid w:val="004D3017"/>
    <w:rsid w:val="004E2D05"/>
    <w:rsid w:val="004E4046"/>
    <w:rsid w:val="004F24ED"/>
    <w:rsid w:val="004F2DF3"/>
    <w:rsid w:val="004F7D50"/>
    <w:rsid w:val="00501414"/>
    <w:rsid w:val="00516212"/>
    <w:rsid w:val="00526DA4"/>
    <w:rsid w:val="00527E09"/>
    <w:rsid w:val="0053319A"/>
    <w:rsid w:val="005379E8"/>
    <w:rsid w:val="0054474C"/>
    <w:rsid w:val="00544871"/>
    <w:rsid w:val="00547B4E"/>
    <w:rsid w:val="00550A1C"/>
    <w:rsid w:val="00556000"/>
    <w:rsid w:val="00564B0D"/>
    <w:rsid w:val="005711D5"/>
    <w:rsid w:val="00577BD7"/>
    <w:rsid w:val="0058356C"/>
    <w:rsid w:val="00586E11"/>
    <w:rsid w:val="00586E50"/>
    <w:rsid w:val="005878B7"/>
    <w:rsid w:val="00592B6E"/>
    <w:rsid w:val="00592EF8"/>
    <w:rsid w:val="005A0348"/>
    <w:rsid w:val="005A4E6F"/>
    <w:rsid w:val="005A4EAE"/>
    <w:rsid w:val="005D482C"/>
    <w:rsid w:val="005D5A5C"/>
    <w:rsid w:val="005E5335"/>
    <w:rsid w:val="005E5D6D"/>
    <w:rsid w:val="005F4246"/>
    <w:rsid w:val="005F7590"/>
    <w:rsid w:val="006004CD"/>
    <w:rsid w:val="006030CF"/>
    <w:rsid w:val="006047DF"/>
    <w:rsid w:val="00610461"/>
    <w:rsid w:val="00616512"/>
    <w:rsid w:val="00625021"/>
    <w:rsid w:val="00631FD9"/>
    <w:rsid w:val="00642776"/>
    <w:rsid w:val="00643973"/>
    <w:rsid w:val="006678C5"/>
    <w:rsid w:val="006738A3"/>
    <w:rsid w:val="00677EF9"/>
    <w:rsid w:val="00685AB8"/>
    <w:rsid w:val="00690007"/>
    <w:rsid w:val="00697376"/>
    <w:rsid w:val="006A0013"/>
    <w:rsid w:val="006B6581"/>
    <w:rsid w:val="006C44C4"/>
    <w:rsid w:val="006C6976"/>
    <w:rsid w:val="006C6B73"/>
    <w:rsid w:val="006E4698"/>
    <w:rsid w:val="006F2C58"/>
    <w:rsid w:val="006F6019"/>
    <w:rsid w:val="0071156E"/>
    <w:rsid w:val="00714B03"/>
    <w:rsid w:val="00720B78"/>
    <w:rsid w:val="00721D47"/>
    <w:rsid w:val="00730763"/>
    <w:rsid w:val="0073159F"/>
    <w:rsid w:val="00734E35"/>
    <w:rsid w:val="00734FF2"/>
    <w:rsid w:val="007372CC"/>
    <w:rsid w:val="00766D84"/>
    <w:rsid w:val="00787E13"/>
    <w:rsid w:val="00787E2D"/>
    <w:rsid w:val="00792D2D"/>
    <w:rsid w:val="007A0D0B"/>
    <w:rsid w:val="007A7A48"/>
    <w:rsid w:val="007C74D0"/>
    <w:rsid w:val="007D513A"/>
    <w:rsid w:val="007F1179"/>
    <w:rsid w:val="007F5B49"/>
    <w:rsid w:val="007F69F2"/>
    <w:rsid w:val="0080284A"/>
    <w:rsid w:val="00805549"/>
    <w:rsid w:val="00811B4A"/>
    <w:rsid w:val="00816C4F"/>
    <w:rsid w:val="008255D3"/>
    <w:rsid w:val="00825DF8"/>
    <w:rsid w:val="00831E35"/>
    <w:rsid w:val="008350A0"/>
    <w:rsid w:val="00842872"/>
    <w:rsid w:val="0084673C"/>
    <w:rsid w:val="00851A5D"/>
    <w:rsid w:val="00856891"/>
    <w:rsid w:val="0086410E"/>
    <w:rsid w:val="00873454"/>
    <w:rsid w:val="0088058A"/>
    <w:rsid w:val="008B5C2A"/>
    <w:rsid w:val="008B6DF7"/>
    <w:rsid w:val="008C456A"/>
    <w:rsid w:val="008D2D6B"/>
    <w:rsid w:val="008F5E8A"/>
    <w:rsid w:val="008F63D8"/>
    <w:rsid w:val="00903688"/>
    <w:rsid w:val="00913566"/>
    <w:rsid w:val="0092396D"/>
    <w:rsid w:val="00924B78"/>
    <w:rsid w:val="00925F16"/>
    <w:rsid w:val="00933441"/>
    <w:rsid w:val="00934C60"/>
    <w:rsid w:val="00946D4E"/>
    <w:rsid w:val="00982220"/>
    <w:rsid w:val="00987DD5"/>
    <w:rsid w:val="00993BBD"/>
    <w:rsid w:val="009978DF"/>
    <w:rsid w:val="009A643C"/>
    <w:rsid w:val="009B5518"/>
    <w:rsid w:val="009D27AB"/>
    <w:rsid w:val="009E08AA"/>
    <w:rsid w:val="009E38C3"/>
    <w:rsid w:val="009E607A"/>
    <w:rsid w:val="009E756D"/>
    <w:rsid w:val="009F5DB8"/>
    <w:rsid w:val="00A012A1"/>
    <w:rsid w:val="00A108BD"/>
    <w:rsid w:val="00A15327"/>
    <w:rsid w:val="00A164DE"/>
    <w:rsid w:val="00A1693F"/>
    <w:rsid w:val="00A455EA"/>
    <w:rsid w:val="00A708C6"/>
    <w:rsid w:val="00A761D2"/>
    <w:rsid w:val="00A9306F"/>
    <w:rsid w:val="00A972C2"/>
    <w:rsid w:val="00AA2BA0"/>
    <w:rsid w:val="00AA33FC"/>
    <w:rsid w:val="00AA4C41"/>
    <w:rsid w:val="00AB1185"/>
    <w:rsid w:val="00AB2A05"/>
    <w:rsid w:val="00AB4595"/>
    <w:rsid w:val="00AB53A0"/>
    <w:rsid w:val="00AC5897"/>
    <w:rsid w:val="00AD22BD"/>
    <w:rsid w:val="00AD44ED"/>
    <w:rsid w:val="00AE05FB"/>
    <w:rsid w:val="00AE3774"/>
    <w:rsid w:val="00AE5A6B"/>
    <w:rsid w:val="00B02737"/>
    <w:rsid w:val="00B13B51"/>
    <w:rsid w:val="00B22114"/>
    <w:rsid w:val="00B421AC"/>
    <w:rsid w:val="00B42D57"/>
    <w:rsid w:val="00B45733"/>
    <w:rsid w:val="00B56A8D"/>
    <w:rsid w:val="00B56C90"/>
    <w:rsid w:val="00B57F46"/>
    <w:rsid w:val="00B7355B"/>
    <w:rsid w:val="00B76460"/>
    <w:rsid w:val="00B80350"/>
    <w:rsid w:val="00B838A7"/>
    <w:rsid w:val="00B83962"/>
    <w:rsid w:val="00B9570A"/>
    <w:rsid w:val="00B95AA4"/>
    <w:rsid w:val="00BA49BC"/>
    <w:rsid w:val="00BB474D"/>
    <w:rsid w:val="00BB5B35"/>
    <w:rsid w:val="00BC777D"/>
    <w:rsid w:val="00BD0D6C"/>
    <w:rsid w:val="00BE069F"/>
    <w:rsid w:val="00BE180A"/>
    <w:rsid w:val="00BE53CE"/>
    <w:rsid w:val="00C05096"/>
    <w:rsid w:val="00C10638"/>
    <w:rsid w:val="00C14678"/>
    <w:rsid w:val="00C15D08"/>
    <w:rsid w:val="00C16697"/>
    <w:rsid w:val="00C226B3"/>
    <w:rsid w:val="00C51488"/>
    <w:rsid w:val="00C65188"/>
    <w:rsid w:val="00C70E4F"/>
    <w:rsid w:val="00C77C63"/>
    <w:rsid w:val="00C80C2B"/>
    <w:rsid w:val="00C9518D"/>
    <w:rsid w:val="00CA1049"/>
    <w:rsid w:val="00CA3D5D"/>
    <w:rsid w:val="00CB3078"/>
    <w:rsid w:val="00CC6177"/>
    <w:rsid w:val="00CD16A2"/>
    <w:rsid w:val="00CD5C2A"/>
    <w:rsid w:val="00CF2452"/>
    <w:rsid w:val="00D00B7B"/>
    <w:rsid w:val="00D14674"/>
    <w:rsid w:val="00D20565"/>
    <w:rsid w:val="00D21B49"/>
    <w:rsid w:val="00D23580"/>
    <w:rsid w:val="00D37B9D"/>
    <w:rsid w:val="00D4577A"/>
    <w:rsid w:val="00D45D03"/>
    <w:rsid w:val="00D510AE"/>
    <w:rsid w:val="00D510BF"/>
    <w:rsid w:val="00D527BB"/>
    <w:rsid w:val="00D5457E"/>
    <w:rsid w:val="00D61613"/>
    <w:rsid w:val="00D75B6E"/>
    <w:rsid w:val="00D8133A"/>
    <w:rsid w:val="00D8743A"/>
    <w:rsid w:val="00DA4144"/>
    <w:rsid w:val="00DA6E4A"/>
    <w:rsid w:val="00DB2BC9"/>
    <w:rsid w:val="00DB4D40"/>
    <w:rsid w:val="00DB7696"/>
    <w:rsid w:val="00DC0A7F"/>
    <w:rsid w:val="00DC1269"/>
    <w:rsid w:val="00DC56C6"/>
    <w:rsid w:val="00DD1B15"/>
    <w:rsid w:val="00DD6A78"/>
    <w:rsid w:val="00DD774C"/>
    <w:rsid w:val="00DE14F2"/>
    <w:rsid w:val="00DE31E8"/>
    <w:rsid w:val="00DE4CCE"/>
    <w:rsid w:val="00DF04E9"/>
    <w:rsid w:val="00DF2F8A"/>
    <w:rsid w:val="00DF6DEB"/>
    <w:rsid w:val="00DF716D"/>
    <w:rsid w:val="00E07E09"/>
    <w:rsid w:val="00E10CE2"/>
    <w:rsid w:val="00E11D8C"/>
    <w:rsid w:val="00E140CC"/>
    <w:rsid w:val="00E14C6B"/>
    <w:rsid w:val="00E20BEC"/>
    <w:rsid w:val="00E30EAC"/>
    <w:rsid w:val="00E35AEE"/>
    <w:rsid w:val="00E366F1"/>
    <w:rsid w:val="00E4543A"/>
    <w:rsid w:val="00E5555D"/>
    <w:rsid w:val="00E635C2"/>
    <w:rsid w:val="00E660F4"/>
    <w:rsid w:val="00E6635F"/>
    <w:rsid w:val="00E676C7"/>
    <w:rsid w:val="00E94A08"/>
    <w:rsid w:val="00E94B11"/>
    <w:rsid w:val="00EB441E"/>
    <w:rsid w:val="00EB5EAF"/>
    <w:rsid w:val="00EE4C5E"/>
    <w:rsid w:val="00EE76C7"/>
    <w:rsid w:val="00F01B89"/>
    <w:rsid w:val="00F10591"/>
    <w:rsid w:val="00F1423F"/>
    <w:rsid w:val="00F16B7F"/>
    <w:rsid w:val="00F252CA"/>
    <w:rsid w:val="00F45F24"/>
    <w:rsid w:val="00F4717C"/>
    <w:rsid w:val="00F50A40"/>
    <w:rsid w:val="00F50CE2"/>
    <w:rsid w:val="00F51ABB"/>
    <w:rsid w:val="00F646D8"/>
    <w:rsid w:val="00F82B08"/>
    <w:rsid w:val="00F83ED8"/>
    <w:rsid w:val="00F95354"/>
    <w:rsid w:val="00FB05C6"/>
    <w:rsid w:val="00FD0173"/>
    <w:rsid w:val="00FE70B5"/>
    <w:rsid w:val="00FE74B4"/>
    <w:rsid w:val="00FF0DB3"/>
    <w:rsid w:val="00FF200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semiHidden/>
    <w:rsid w:val="00213101"/>
  </w:style>
  <w:style w:type="paragraph" w:styleId="af0">
    <w:name w:val="footer"/>
    <w:basedOn w:val="a"/>
    <w:link w:val="af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D827-1C0A-423A-A522-E6D11977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2018-06-21T10:35:00Z</cp:lastPrinted>
  <dcterms:created xsi:type="dcterms:W3CDTF">2017-06-16T08:30:00Z</dcterms:created>
  <dcterms:modified xsi:type="dcterms:W3CDTF">2018-06-25T06:38:00Z</dcterms:modified>
</cp:coreProperties>
</file>