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0D3CE2" w:rsidRPr="008B2BC0">
        <w:rPr>
          <w:sz w:val="28"/>
          <w:szCs w:val="28"/>
          <w:lang w:val="kk-KZ"/>
        </w:rPr>
        <w:t>2</w:t>
      </w:r>
      <w:r w:rsidR="00DB4E07" w:rsidRPr="008B2BC0">
        <w:rPr>
          <w:sz w:val="28"/>
          <w:szCs w:val="28"/>
          <w:lang w:val="kk-KZ"/>
        </w:rPr>
        <w:t>8</w:t>
      </w:r>
    </w:p>
    <w:p w:rsidR="0002559E" w:rsidRPr="005A1D9C"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8B2BC0">
        <w:rPr>
          <w:sz w:val="28"/>
          <w:szCs w:val="28"/>
          <w:lang w:val="kk-KZ"/>
        </w:rPr>
        <w:t xml:space="preserve">Баға ұсыныстарын сұрату бойынша </w:t>
      </w:r>
      <w:r w:rsidR="00735011" w:rsidRPr="008B2BC0">
        <w:rPr>
          <w:bCs w:val="0"/>
          <w:sz w:val="28"/>
          <w:szCs w:val="28"/>
          <w:lang w:val="kk-KZ"/>
        </w:rPr>
        <w:t xml:space="preserve">медициналық мақсаттағы бұйымдар </w:t>
      </w:r>
      <w:r w:rsidRPr="008B2BC0">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DB4E07" w:rsidRPr="008B2BC0">
        <w:rPr>
          <w:rFonts w:ascii="Times New Roman" w:eastAsia="Times New Roman" w:hAnsi="Times New Roman" w:cs="Times New Roman"/>
          <w:color w:val="000000"/>
          <w:sz w:val="28"/>
          <w:szCs w:val="20"/>
          <w:lang w:val="kk-KZ"/>
        </w:rPr>
        <w:t>26</w:t>
      </w:r>
      <w:r w:rsidR="00B97D7F" w:rsidRPr="008B2BC0">
        <w:rPr>
          <w:rFonts w:ascii="Times New Roman" w:eastAsia="Times New Roman" w:hAnsi="Times New Roman" w:cs="Times New Roman"/>
          <w:color w:val="000000"/>
          <w:sz w:val="28"/>
          <w:szCs w:val="20"/>
          <w:lang w:val="kk-KZ"/>
        </w:rPr>
        <w:t xml:space="preserve">» </w:t>
      </w:r>
      <w:r w:rsidR="00111CE1" w:rsidRPr="00F326F8">
        <w:rPr>
          <w:rFonts w:ascii="Times New Roman" w:eastAsia="Times New Roman" w:hAnsi="Times New Roman" w:cs="Times New Roman"/>
          <w:color w:val="000000"/>
          <w:sz w:val="28"/>
          <w:szCs w:val="20"/>
          <w:lang w:val="kk-KZ"/>
        </w:rPr>
        <w:t xml:space="preserve"> </w:t>
      </w:r>
      <w:r w:rsidR="000B38A6">
        <w:rPr>
          <w:rFonts w:ascii="Times New Roman" w:eastAsia="Times New Roman" w:hAnsi="Times New Roman" w:cs="Times New Roman"/>
          <w:color w:val="000000"/>
          <w:sz w:val="28"/>
          <w:szCs w:val="20"/>
          <w:lang w:val="kk-KZ"/>
        </w:rPr>
        <w:t xml:space="preserve">қазан </w:t>
      </w:r>
      <w:r w:rsidRPr="00F326F8">
        <w:rPr>
          <w:rFonts w:ascii="Times New Roman" w:eastAsia="Times New Roman" w:hAnsi="Times New Roman" w:cs="Times New Roman"/>
          <w:color w:val="000000"/>
          <w:sz w:val="28"/>
          <w:szCs w:val="20"/>
          <w:lang w:val="kk-KZ"/>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C17C17" w:rsidRPr="005A1D9C">
        <w:rPr>
          <w:rStyle w:val="shorttext"/>
          <w:rFonts w:eastAsiaTheme="majorEastAsia"/>
          <w:b/>
          <w:sz w:val="28"/>
          <w:szCs w:val="28"/>
          <w:lang w:val="kk-KZ"/>
        </w:rPr>
        <w:t>Келісімшартта көрсетілген жеткізу кестесіне сәйкес</w:t>
      </w:r>
      <w:r w:rsidR="00586084" w:rsidRPr="005A1D9C">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DB4E07" w:rsidRPr="008B2BC0">
        <w:rPr>
          <w:b/>
          <w:sz w:val="28"/>
          <w:szCs w:val="28"/>
          <w:lang w:val="kk-KZ"/>
        </w:rPr>
        <w:t>26</w:t>
      </w:r>
      <w:r w:rsidR="000B38A6" w:rsidRPr="008B2BC0">
        <w:rPr>
          <w:b/>
          <w:sz w:val="28"/>
          <w:szCs w:val="28"/>
          <w:lang w:val="kk-KZ"/>
        </w:rPr>
        <w:t>.1</w:t>
      </w:r>
      <w:r w:rsidR="002610CD" w:rsidRPr="008B2BC0">
        <w:rPr>
          <w:b/>
          <w:sz w:val="28"/>
          <w:szCs w:val="28"/>
          <w:lang w:val="kk-KZ"/>
        </w:rPr>
        <w:t>0.201</w:t>
      </w:r>
      <w:r w:rsidR="00295BA8" w:rsidRPr="008B2BC0">
        <w:rPr>
          <w:b/>
          <w:sz w:val="28"/>
          <w:szCs w:val="28"/>
          <w:lang w:val="kk-KZ"/>
        </w:rPr>
        <w:t>8</w:t>
      </w:r>
      <w:r w:rsidR="002610CD" w:rsidRPr="008B2BC0">
        <w:rPr>
          <w:b/>
          <w:sz w:val="28"/>
          <w:szCs w:val="28"/>
          <w:lang w:val="kk-KZ"/>
        </w:rPr>
        <w:t xml:space="preserve"> ж.</w:t>
      </w:r>
      <w:r w:rsidRPr="008B2BC0">
        <w:rPr>
          <w:b/>
          <w:sz w:val="28"/>
          <w:szCs w:val="28"/>
          <w:lang w:val="kk-KZ"/>
        </w:rPr>
        <w:t xml:space="preserve">  </w:t>
      </w:r>
      <w:r w:rsidR="00DB4E07" w:rsidRPr="008B2BC0">
        <w:rPr>
          <w:b/>
          <w:sz w:val="28"/>
          <w:szCs w:val="28"/>
          <w:lang w:val="kk-KZ"/>
        </w:rPr>
        <w:t>12</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DB4E07" w:rsidRPr="008B2BC0">
        <w:rPr>
          <w:b/>
          <w:sz w:val="28"/>
          <w:szCs w:val="28"/>
          <w:lang w:val="kk-KZ"/>
        </w:rPr>
        <w:t>0</w:t>
      </w:r>
      <w:r w:rsidR="000B38A6" w:rsidRPr="008B2BC0">
        <w:rPr>
          <w:b/>
          <w:sz w:val="28"/>
          <w:szCs w:val="28"/>
          <w:lang w:val="kk-KZ"/>
        </w:rPr>
        <w:t>2</w:t>
      </w:r>
      <w:r w:rsidR="002610CD" w:rsidRPr="008B2BC0">
        <w:rPr>
          <w:b/>
          <w:sz w:val="28"/>
          <w:szCs w:val="28"/>
          <w:lang w:val="kk-KZ"/>
        </w:rPr>
        <w:t>.</w:t>
      </w:r>
      <w:r w:rsidR="000B38A6" w:rsidRPr="008B2BC0">
        <w:rPr>
          <w:b/>
          <w:sz w:val="28"/>
          <w:szCs w:val="28"/>
          <w:lang w:val="kk-KZ"/>
        </w:rPr>
        <w:t>1</w:t>
      </w:r>
      <w:r w:rsidR="00DB4E07" w:rsidRPr="008B2BC0">
        <w:rPr>
          <w:b/>
          <w:sz w:val="28"/>
          <w:szCs w:val="28"/>
          <w:lang w:val="kk-KZ"/>
        </w:rPr>
        <w:t>1</w:t>
      </w:r>
      <w:r w:rsidR="00AB4E56" w:rsidRPr="008B2BC0">
        <w:rPr>
          <w:b/>
          <w:sz w:val="28"/>
          <w:szCs w:val="28"/>
          <w:lang w:val="kk-KZ"/>
        </w:rPr>
        <w:t>.</w:t>
      </w:r>
      <w:r w:rsidR="002610CD" w:rsidRPr="008B2BC0">
        <w:rPr>
          <w:b/>
          <w:sz w:val="28"/>
          <w:szCs w:val="28"/>
          <w:lang w:val="kk-KZ"/>
        </w:rPr>
        <w:t>201</w:t>
      </w:r>
      <w:r w:rsidR="00295BA8" w:rsidRPr="008B2BC0">
        <w:rPr>
          <w:b/>
          <w:sz w:val="28"/>
          <w:szCs w:val="28"/>
          <w:lang w:val="kk-KZ"/>
        </w:rPr>
        <w:t>8</w:t>
      </w:r>
      <w:r w:rsidR="002610CD" w:rsidRPr="008B2BC0">
        <w:rPr>
          <w:b/>
          <w:sz w:val="28"/>
          <w:szCs w:val="28"/>
          <w:lang w:val="kk-KZ"/>
        </w:rPr>
        <w:t xml:space="preserve"> ж.</w:t>
      </w:r>
      <w:r w:rsidR="00A23208" w:rsidRPr="008B2BC0">
        <w:rPr>
          <w:b/>
          <w:sz w:val="28"/>
          <w:szCs w:val="28"/>
          <w:lang w:val="kk-KZ"/>
        </w:rPr>
        <w:t xml:space="preserve"> </w:t>
      </w:r>
      <w:r w:rsidR="000B38A6" w:rsidRPr="008B2BC0">
        <w:rPr>
          <w:b/>
          <w:sz w:val="28"/>
          <w:szCs w:val="28"/>
          <w:lang w:val="kk-KZ"/>
        </w:rPr>
        <w:t>1</w:t>
      </w:r>
      <w:r w:rsidR="00DB4E07" w:rsidRPr="008B2BC0">
        <w:rPr>
          <w:b/>
          <w:sz w:val="28"/>
          <w:szCs w:val="28"/>
          <w:lang w:val="kk-KZ"/>
        </w:rPr>
        <w:t>2</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DB4E07" w:rsidRPr="008B2BC0">
        <w:rPr>
          <w:b/>
          <w:sz w:val="28"/>
          <w:szCs w:val="28"/>
          <w:lang w:val="kk-KZ"/>
        </w:rPr>
        <w:t>0</w:t>
      </w:r>
      <w:r w:rsidR="000B38A6" w:rsidRPr="008B2BC0">
        <w:rPr>
          <w:b/>
          <w:sz w:val="28"/>
          <w:szCs w:val="28"/>
          <w:lang w:val="kk-KZ"/>
        </w:rPr>
        <w:t>2</w:t>
      </w:r>
      <w:r w:rsidR="00AB4E56" w:rsidRPr="008B2BC0">
        <w:rPr>
          <w:b/>
          <w:sz w:val="28"/>
          <w:szCs w:val="28"/>
          <w:lang w:val="kk-KZ"/>
        </w:rPr>
        <w:t>.</w:t>
      </w:r>
      <w:r w:rsidR="000B38A6" w:rsidRPr="008B2BC0">
        <w:rPr>
          <w:b/>
          <w:sz w:val="28"/>
          <w:szCs w:val="28"/>
          <w:lang w:val="kk-KZ"/>
        </w:rPr>
        <w:t>1</w:t>
      </w:r>
      <w:r w:rsidR="00DB4E07" w:rsidRPr="008B2BC0">
        <w:rPr>
          <w:b/>
          <w:sz w:val="28"/>
          <w:szCs w:val="28"/>
          <w:lang w:val="kk-KZ"/>
        </w:rPr>
        <w:t>1</w:t>
      </w:r>
      <w:r w:rsidR="00295BA8" w:rsidRPr="008B2BC0">
        <w:rPr>
          <w:b/>
          <w:sz w:val="28"/>
          <w:szCs w:val="28"/>
          <w:lang w:val="kk-KZ"/>
        </w:rPr>
        <w:t>.</w:t>
      </w:r>
      <w:r w:rsidR="002610CD" w:rsidRPr="008B2BC0">
        <w:rPr>
          <w:b/>
          <w:sz w:val="28"/>
          <w:szCs w:val="28"/>
          <w:lang w:val="kk-KZ"/>
        </w:rPr>
        <w:t>201</w:t>
      </w:r>
      <w:r w:rsidR="00295BA8" w:rsidRPr="008B2BC0">
        <w:rPr>
          <w:b/>
          <w:sz w:val="28"/>
          <w:szCs w:val="28"/>
          <w:lang w:val="kk-KZ"/>
        </w:rPr>
        <w:t>8</w:t>
      </w:r>
      <w:r w:rsidR="002610CD" w:rsidRPr="008B2BC0">
        <w:rPr>
          <w:b/>
          <w:sz w:val="28"/>
          <w:szCs w:val="28"/>
          <w:lang w:val="kk-KZ"/>
        </w:rPr>
        <w:t xml:space="preserve"> ж. </w:t>
      </w:r>
      <w:r w:rsidR="002F230C" w:rsidRPr="008B2BC0">
        <w:rPr>
          <w:b/>
          <w:sz w:val="28"/>
          <w:szCs w:val="28"/>
          <w:lang w:val="kk-KZ"/>
        </w:rPr>
        <w:t>1</w:t>
      </w:r>
      <w:r w:rsidR="00F326F8" w:rsidRPr="008B2BC0">
        <w:rPr>
          <w:b/>
          <w:sz w:val="28"/>
          <w:szCs w:val="28"/>
          <w:lang w:val="kk-KZ"/>
        </w:rPr>
        <w:t>3</w:t>
      </w:r>
      <w:r w:rsidR="002610CD" w:rsidRPr="008B2BC0">
        <w:rPr>
          <w:b/>
          <w:sz w:val="28"/>
          <w:szCs w:val="28"/>
          <w:lang w:val="kk-KZ"/>
        </w:rPr>
        <w:t xml:space="preserve"> с. </w:t>
      </w:r>
      <w:r w:rsidR="00DB4E07" w:rsidRPr="008B2BC0">
        <w:rPr>
          <w:b/>
          <w:sz w:val="28"/>
          <w:szCs w:val="28"/>
          <w:lang w:val="kk-KZ"/>
        </w:rPr>
        <w:t>3</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746FAF" w:rsidRPr="008B2BC0">
        <w:rPr>
          <w:rFonts w:ascii="Times New Roman" w:hAnsi="Times New Roman" w:cs="Times New Roman"/>
          <w:b/>
          <w:bCs/>
          <w:sz w:val="28"/>
          <w:szCs w:val="28"/>
          <w:lang w:val="kk-KZ"/>
        </w:rPr>
        <w:t>2</w:t>
      </w:r>
      <w:r w:rsidR="00DB4E07" w:rsidRPr="008B2BC0">
        <w:rPr>
          <w:rFonts w:ascii="Times New Roman" w:hAnsi="Times New Roman" w:cs="Times New Roman"/>
          <w:b/>
          <w:bCs/>
          <w:sz w:val="28"/>
          <w:szCs w:val="28"/>
          <w:lang w:val="kk-KZ"/>
        </w:rPr>
        <w:t>8</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735011" w:rsidRPr="008B2BC0">
        <w:rPr>
          <w:rFonts w:ascii="Times New Roman" w:hAnsi="Times New Roman" w:cs="Times New Roman"/>
          <w:b/>
          <w:sz w:val="28"/>
          <w:szCs w:val="28"/>
        </w:rPr>
        <w:t>изделий медицинского назначения</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676F79"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DB4E07" w:rsidRPr="008B2BC0">
        <w:rPr>
          <w:rFonts w:ascii="Times New Roman" w:eastAsia="Times New Roman" w:hAnsi="Times New Roman" w:cs="Times New Roman"/>
          <w:color w:val="000000"/>
          <w:sz w:val="28"/>
          <w:szCs w:val="20"/>
        </w:rPr>
        <w:t>26</w:t>
      </w:r>
      <w:r w:rsidRPr="008B2BC0">
        <w:rPr>
          <w:rFonts w:ascii="Times New Roman" w:eastAsia="Times New Roman" w:hAnsi="Times New Roman" w:cs="Times New Roman"/>
          <w:color w:val="000000"/>
          <w:sz w:val="28"/>
          <w:szCs w:val="20"/>
        </w:rPr>
        <w:t>»</w:t>
      </w:r>
      <w:r w:rsidR="000B38A6" w:rsidRPr="008B2BC0">
        <w:rPr>
          <w:rFonts w:ascii="Times New Roman" w:eastAsia="Times New Roman" w:hAnsi="Times New Roman" w:cs="Times New Roman"/>
          <w:color w:val="000000"/>
          <w:sz w:val="28"/>
          <w:szCs w:val="20"/>
          <w:lang w:val="kk-KZ"/>
        </w:rPr>
        <w:t>октября</w:t>
      </w:r>
      <w:r w:rsidR="00111CE1" w:rsidRPr="008B2BC0">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295BA8" w:rsidRPr="008B2BC0">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w:t>
      </w:r>
      <w:r w:rsidR="00AD6CAF">
        <w:rPr>
          <w:rStyle w:val="s0"/>
          <w:b/>
          <w:sz w:val="28"/>
          <w:szCs w:val="28"/>
          <w:lang w:val="kk-KZ"/>
        </w:rPr>
        <w:t>му</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DB4E07" w:rsidRPr="008B2BC0">
        <w:rPr>
          <w:rFonts w:ascii="Times New Roman" w:hAnsi="Times New Roman" w:cs="Times New Roman"/>
          <w:b/>
          <w:sz w:val="28"/>
          <w:szCs w:val="28"/>
        </w:rPr>
        <w:t>26</w:t>
      </w:r>
      <w:r w:rsidR="00334753" w:rsidRPr="008B2BC0">
        <w:rPr>
          <w:rFonts w:ascii="Times New Roman" w:hAnsi="Times New Roman" w:cs="Times New Roman"/>
          <w:b/>
          <w:sz w:val="28"/>
          <w:szCs w:val="28"/>
        </w:rPr>
        <w:t>.</w:t>
      </w:r>
      <w:r w:rsidR="000B38A6"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rPr>
        <w:t>0.201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 в </w:t>
      </w:r>
      <w:r w:rsidR="005233FB" w:rsidRPr="008B2BC0">
        <w:rPr>
          <w:rFonts w:ascii="Times New Roman" w:hAnsi="Times New Roman" w:cs="Times New Roman"/>
          <w:b/>
          <w:sz w:val="28"/>
          <w:szCs w:val="28"/>
        </w:rPr>
        <w:t>1</w:t>
      </w:r>
      <w:r w:rsidR="00DB4E07" w:rsidRPr="008B2BC0">
        <w:rPr>
          <w:rFonts w:ascii="Times New Roman" w:hAnsi="Times New Roman" w:cs="Times New Roman"/>
          <w:b/>
          <w:sz w:val="28"/>
          <w:szCs w:val="28"/>
        </w:rPr>
        <w:t>2</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DB4E07" w:rsidRPr="008B2BC0">
        <w:rPr>
          <w:rFonts w:ascii="Times New Roman" w:hAnsi="Times New Roman" w:cs="Times New Roman"/>
          <w:b/>
          <w:sz w:val="28"/>
          <w:szCs w:val="28"/>
        </w:rPr>
        <w:t>0</w:t>
      </w:r>
      <w:r w:rsidR="000B38A6" w:rsidRPr="008B2BC0">
        <w:rPr>
          <w:rFonts w:ascii="Times New Roman" w:hAnsi="Times New Roman" w:cs="Times New Roman"/>
          <w:b/>
          <w:sz w:val="28"/>
          <w:szCs w:val="28"/>
          <w:lang w:val="kk-KZ"/>
        </w:rPr>
        <w:t>2</w:t>
      </w:r>
      <w:r w:rsidR="00334753" w:rsidRPr="008B2BC0">
        <w:rPr>
          <w:rFonts w:ascii="Times New Roman" w:hAnsi="Times New Roman" w:cs="Times New Roman"/>
          <w:b/>
          <w:sz w:val="28"/>
          <w:szCs w:val="28"/>
        </w:rPr>
        <w:t>.</w:t>
      </w:r>
      <w:r w:rsidR="000B38A6" w:rsidRPr="008B2BC0">
        <w:rPr>
          <w:rFonts w:ascii="Times New Roman" w:hAnsi="Times New Roman" w:cs="Times New Roman"/>
          <w:b/>
          <w:sz w:val="28"/>
          <w:szCs w:val="28"/>
          <w:lang w:val="kk-KZ"/>
        </w:rPr>
        <w:t>1</w:t>
      </w:r>
      <w:r w:rsidR="00DB4E07"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 в </w:t>
      </w:r>
      <w:r w:rsidR="005233FB" w:rsidRPr="008B2BC0">
        <w:rPr>
          <w:rFonts w:ascii="Times New Roman" w:hAnsi="Times New Roman" w:cs="Times New Roman"/>
          <w:b/>
          <w:sz w:val="28"/>
          <w:szCs w:val="28"/>
        </w:rPr>
        <w:t>1</w:t>
      </w:r>
      <w:r w:rsidR="00DB4E07" w:rsidRPr="008B2BC0">
        <w:rPr>
          <w:rFonts w:ascii="Times New Roman" w:hAnsi="Times New Roman" w:cs="Times New Roman"/>
          <w:b/>
          <w:sz w:val="28"/>
          <w:szCs w:val="28"/>
        </w:rPr>
        <w:t>2</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DB4E07" w:rsidRPr="008B2BC0">
        <w:rPr>
          <w:rFonts w:ascii="Times New Roman" w:hAnsi="Times New Roman" w:cs="Times New Roman"/>
          <w:b/>
          <w:sz w:val="28"/>
          <w:szCs w:val="28"/>
        </w:rPr>
        <w:t>0</w:t>
      </w:r>
      <w:r w:rsidR="000B38A6" w:rsidRPr="008B2BC0">
        <w:rPr>
          <w:rFonts w:ascii="Times New Roman" w:hAnsi="Times New Roman" w:cs="Times New Roman"/>
          <w:b/>
          <w:sz w:val="28"/>
          <w:szCs w:val="28"/>
          <w:lang w:val="kk-KZ"/>
        </w:rPr>
        <w:t>2</w:t>
      </w:r>
      <w:r w:rsidR="00FD199B" w:rsidRPr="008B2BC0">
        <w:rPr>
          <w:rFonts w:ascii="Times New Roman" w:hAnsi="Times New Roman" w:cs="Times New Roman"/>
          <w:b/>
          <w:sz w:val="28"/>
          <w:szCs w:val="28"/>
        </w:rPr>
        <w:t>.</w:t>
      </w:r>
      <w:r w:rsidR="000B38A6" w:rsidRPr="008B2BC0">
        <w:rPr>
          <w:rFonts w:ascii="Times New Roman" w:hAnsi="Times New Roman" w:cs="Times New Roman"/>
          <w:b/>
          <w:sz w:val="28"/>
          <w:szCs w:val="28"/>
          <w:lang w:val="kk-KZ"/>
        </w:rPr>
        <w:t>1</w:t>
      </w:r>
      <w:r w:rsidR="00DB4E07"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F326F8" w:rsidRPr="008B2BC0">
        <w:rPr>
          <w:rFonts w:ascii="Times New Roman" w:hAnsi="Times New Roman" w:cs="Times New Roman"/>
          <w:b/>
          <w:sz w:val="28"/>
          <w:szCs w:val="28"/>
        </w:rPr>
        <w:t>3</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DB4E07" w:rsidRPr="008B2BC0">
        <w:rPr>
          <w:rFonts w:ascii="Times New Roman" w:hAnsi="Times New Roman" w:cs="Times New Roman"/>
          <w:b/>
          <w:sz w:val="28"/>
          <w:szCs w:val="28"/>
        </w:rPr>
        <w:t>3</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746FAF" w:rsidRPr="008B2BC0">
        <w:rPr>
          <w:rFonts w:ascii="Times New Roman" w:hAnsi="Times New Roman" w:cs="Times New Roman"/>
          <w:lang w:val="kk-KZ"/>
        </w:rPr>
        <w:t>2</w:t>
      </w:r>
      <w:r w:rsidR="00DB4E07" w:rsidRPr="008B2BC0">
        <w:rPr>
          <w:rFonts w:ascii="Times New Roman" w:hAnsi="Times New Roman" w:cs="Times New Roman"/>
          <w:lang w:val="kk-KZ"/>
        </w:rPr>
        <w:t>8</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изделий м</w:t>
      </w:r>
      <w:r w:rsidR="000B38A6" w:rsidRPr="008B2BC0">
        <w:rPr>
          <w:rFonts w:ascii="Times New Roman" w:hAnsi="Times New Roman" w:cs="Times New Roman"/>
          <w:lang w:val="kk-KZ"/>
        </w:rPr>
        <w:t>едицинско</w:t>
      </w:r>
      <w:r w:rsidR="00735011" w:rsidRPr="008B2BC0">
        <w:rPr>
          <w:rFonts w:ascii="Times New Roman" w:hAnsi="Times New Roman" w:cs="Times New Roman"/>
          <w:lang w:val="kk-KZ"/>
        </w:rPr>
        <w:t>го</w:t>
      </w:r>
      <w:r w:rsidR="000B38A6" w:rsidRPr="008B2BC0">
        <w:rPr>
          <w:rFonts w:ascii="Times New Roman" w:hAnsi="Times New Roman" w:cs="Times New Roman"/>
          <w:lang w:val="kk-KZ"/>
        </w:rPr>
        <w:t xml:space="preserve"> </w:t>
      </w:r>
      <w:r w:rsidR="00735011" w:rsidRPr="008B2BC0">
        <w:rPr>
          <w:rFonts w:ascii="Times New Roman" w:hAnsi="Times New Roman" w:cs="Times New Roman"/>
          <w:lang w:val="kk-KZ"/>
        </w:rPr>
        <w:t>назначени</w:t>
      </w:r>
      <w:r w:rsidR="00735011">
        <w:rPr>
          <w:rFonts w:ascii="Times New Roman" w:hAnsi="Times New Roman" w:cs="Times New Roman"/>
          <w:lang w:val="kk-KZ"/>
        </w:rPr>
        <w:t>я</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5"/>
        <w:gridCol w:w="4095"/>
        <w:gridCol w:w="5812"/>
        <w:gridCol w:w="851"/>
        <w:gridCol w:w="851"/>
        <w:gridCol w:w="992"/>
        <w:gridCol w:w="1134"/>
      </w:tblGrid>
      <w:tr w:rsidR="001C6D29" w:rsidRPr="00953E78" w:rsidTr="00B61648">
        <w:trPr>
          <w:trHeight w:val="450"/>
        </w:trPr>
        <w:tc>
          <w:tcPr>
            <w:tcW w:w="1575" w:type="dxa"/>
            <w:vMerge w:val="restart"/>
            <w:shd w:val="clear" w:color="auto" w:fill="auto"/>
            <w:noWrap/>
            <w:hideMark/>
          </w:tcPr>
          <w:p w:rsidR="001C6D29" w:rsidRPr="00953E78" w:rsidRDefault="001C6D29" w:rsidP="00B61648">
            <w:pPr>
              <w:spacing w:after="0" w:line="240" w:lineRule="auto"/>
              <w:ind w:left="34"/>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Лота </w:t>
            </w:r>
          </w:p>
        </w:tc>
        <w:tc>
          <w:tcPr>
            <w:tcW w:w="4095"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МНН</w:t>
            </w:r>
          </w:p>
        </w:tc>
        <w:tc>
          <w:tcPr>
            <w:tcW w:w="5812"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Характеристика (тех.спецификация)</w:t>
            </w:r>
          </w:p>
        </w:tc>
        <w:tc>
          <w:tcPr>
            <w:tcW w:w="851"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2977"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B61648">
        <w:trPr>
          <w:trHeight w:val="303"/>
        </w:trPr>
        <w:tc>
          <w:tcPr>
            <w:tcW w:w="1575" w:type="dxa"/>
            <w:vMerge/>
            <w:vAlign w:val="center"/>
            <w:hideMark/>
          </w:tcPr>
          <w:p w:rsidR="001C6D29" w:rsidRPr="00953E78" w:rsidRDefault="001C6D29" w:rsidP="00B61648">
            <w:pPr>
              <w:spacing w:after="0" w:line="240" w:lineRule="auto"/>
              <w:ind w:left="34"/>
              <w:rPr>
                <w:rFonts w:ascii="Times New Roman" w:eastAsia="Times New Roman" w:hAnsi="Times New Roman" w:cs="Times New Roman"/>
                <w:color w:val="000000"/>
                <w:sz w:val="20"/>
                <w:szCs w:val="20"/>
              </w:rPr>
            </w:pPr>
          </w:p>
        </w:tc>
        <w:tc>
          <w:tcPr>
            <w:tcW w:w="4095"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5812"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1"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1"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992"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1134"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1C6D29" w:rsidRPr="00953E78" w:rsidTr="00B61648">
        <w:trPr>
          <w:trHeight w:val="1259"/>
        </w:trPr>
        <w:tc>
          <w:tcPr>
            <w:tcW w:w="1575" w:type="dxa"/>
            <w:shd w:val="clear" w:color="auto" w:fill="auto"/>
            <w:noWrap/>
            <w:hideMark/>
          </w:tcPr>
          <w:p w:rsidR="001C6D29" w:rsidRPr="00B61648" w:rsidRDefault="001C6D29" w:rsidP="00B61648">
            <w:pPr>
              <w:spacing w:after="0" w:line="240" w:lineRule="auto"/>
              <w:ind w:left="34"/>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1</w:t>
            </w:r>
          </w:p>
        </w:tc>
        <w:tc>
          <w:tcPr>
            <w:tcW w:w="4095" w:type="dxa"/>
            <w:shd w:val="clear" w:color="auto" w:fill="auto"/>
            <w:hideMark/>
          </w:tcPr>
          <w:p w:rsidR="008B2BC0" w:rsidRDefault="008B2BC0" w:rsidP="00EA5A81">
            <w:pPr>
              <w:spacing w:after="0" w:line="240" w:lineRule="auto"/>
              <w:rPr>
                <w:rFonts w:ascii="Times New Roman" w:eastAsia="Times New Roman" w:hAnsi="Times New Roman" w:cs="Times New Roman"/>
                <w:color w:val="000000"/>
                <w:sz w:val="28"/>
                <w:szCs w:val="28"/>
              </w:rPr>
            </w:pPr>
          </w:p>
          <w:p w:rsidR="008B2BC0" w:rsidRDefault="008B2BC0" w:rsidP="00EA5A81">
            <w:pPr>
              <w:spacing w:after="0" w:line="240" w:lineRule="auto"/>
              <w:rPr>
                <w:rFonts w:ascii="Times New Roman" w:eastAsia="Times New Roman" w:hAnsi="Times New Roman" w:cs="Times New Roman"/>
                <w:color w:val="000000"/>
                <w:sz w:val="28"/>
                <w:szCs w:val="28"/>
              </w:rPr>
            </w:pPr>
          </w:p>
          <w:p w:rsidR="008B2BC0" w:rsidRDefault="008B2BC0" w:rsidP="00EA5A81">
            <w:pPr>
              <w:spacing w:after="0" w:line="240" w:lineRule="auto"/>
              <w:rPr>
                <w:rFonts w:ascii="Times New Roman" w:eastAsia="Times New Roman" w:hAnsi="Times New Roman" w:cs="Times New Roman"/>
                <w:color w:val="000000"/>
                <w:sz w:val="28"/>
                <w:szCs w:val="28"/>
              </w:rPr>
            </w:pPr>
          </w:p>
          <w:p w:rsidR="001C6D29" w:rsidRPr="00B61648" w:rsidRDefault="00D976D9" w:rsidP="00EA5A81">
            <w:pPr>
              <w:spacing w:after="0" w:line="240" w:lineRule="auto"/>
              <w:rPr>
                <w:rFonts w:ascii="Times New Roman" w:eastAsia="Times New Roman" w:hAnsi="Times New Roman" w:cs="Times New Roman"/>
                <w:color w:val="000000"/>
                <w:sz w:val="28"/>
                <w:szCs w:val="28"/>
                <w:lang w:val="kk-KZ"/>
              </w:rPr>
            </w:pPr>
            <w:r w:rsidRPr="00B61648">
              <w:rPr>
                <w:rFonts w:ascii="Times New Roman" w:eastAsia="Times New Roman" w:hAnsi="Times New Roman" w:cs="Times New Roman"/>
                <w:color w:val="000000"/>
                <w:sz w:val="28"/>
                <w:szCs w:val="28"/>
              </w:rPr>
              <w:t>Нож ампутационный большой</w:t>
            </w:r>
          </w:p>
        </w:tc>
        <w:tc>
          <w:tcPr>
            <w:tcW w:w="5812" w:type="dxa"/>
            <w:shd w:val="clear" w:color="auto" w:fill="auto"/>
            <w:hideMark/>
          </w:tcPr>
          <w:p w:rsidR="001C6D29" w:rsidRPr="00B61648" w:rsidRDefault="00D976D9" w:rsidP="00EA5A81">
            <w:pPr>
              <w:spacing w:after="0" w:line="240" w:lineRule="auto"/>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 xml:space="preserve">Нож с длинным лезвием и объемистой пустотелой ручкой, предназначенный для пересечения мягких тканей при ампутациях конечностей. Длина 315 мм, длина рабочей части 180 мм. Изготовлен из высококачественной коррозионно-стойкой нержавеющей стали. </w:t>
            </w:r>
          </w:p>
        </w:tc>
        <w:tc>
          <w:tcPr>
            <w:tcW w:w="851" w:type="dxa"/>
            <w:shd w:val="clear" w:color="auto" w:fill="auto"/>
            <w:noWrap/>
            <w:hideMark/>
          </w:tcPr>
          <w:p w:rsidR="001C6D29" w:rsidRPr="00B61648" w:rsidRDefault="001C6D29" w:rsidP="00953E78">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штук</w:t>
            </w:r>
          </w:p>
        </w:tc>
        <w:tc>
          <w:tcPr>
            <w:tcW w:w="851" w:type="dxa"/>
            <w:shd w:val="clear" w:color="auto" w:fill="auto"/>
            <w:noWrap/>
            <w:hideMark/>
          </w:tcPr>
          <w:p w:rsidR="001C6D29" w:rsidRPr="00B61648" w:rsidRDefault="00D976D9" w:rsidP="00D976D9">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2</w:t>
            </w:r>
          </w:p>
        </w:tc>
        <w:tc>
          <w:tcPr>
            <w:tcW w:w="992" w:type="dxa"/>
            <w:shd w:val="clear" w:color="auto" w:fill="auto"/>
            <w:noWrap/>
            <w:hideMark/>
          </w:tcPr>
          <w:p w:rsidR="001C6D29" w:rsidRPr="00B61648" w:rsidRDefault="00D976D9" w:rsidP="00D976D9">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sz w:val="28"/>
                <w:szCs w:val="28"/>
              </w:rPr>
              <w:t>8600</w:t>
            </w:r>
          </w:p>
        </w:tc>
        <w:tc>
          <w:tcPr>
            <w:tcW w:w="1134" w:type="dxa"/>
            <w:shd w:val="clear" w:color="auto" w:fill="auto"/>
            <w:noWrap/>
            <w:hideMark/>
          </w:tcPr>
          <w:p w:rsidR="001C6D29" w:rsidRPr="00B61648" w:rsidRDefault="00D976D9" w:rsidP="00D976D9">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17200</w:t>
            </w:r>
          </w:p>
        </w:tc>
      </w:tr>
      <w:tr w:rsidR="00D976D9" w:rsidRPr="00953E78" w:rsidTr="00B61648">
        <w:trPr>
          <w:trHeight w:val="1835"/>
        </w:trPr>
        <w:tc>
          <w:tcPr>
            <w:tcW w:w="1575" w:type="dxa"/>
            <w:shd w:val="clear" w:color="auto" w:fill="auto"/>
            <w:noWrap/>
            <w:hideMark/>
          </w:tcPr>
          <w:p w:rsidR="00D976D9" w:rsidRPr="00B61648" w:rsidRDefault="00D976D9" w:rsidP="00B61648">
            <w:pPr>
              <w:spacing w:after="0" w:line="240" w:lineRule="auto"/>
              <w:ind w:left="34"/>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2</w:t>
            </w:r>
          </w:p>
        </w:tc>
        <w:tc>
          <w:tcPr>
            <w:tcW w:w="4095" w:type="dxa"/>
            <w:shd w:val="clear" w:color="auto" w:fill="auto"/>
            <w:vAlign w:val="center"/>
            <w:hideMark/>
          </w:tcPr>
          <w:p w:rsidR="00D976D9" w:rsidRPr="00B61648" w:rsidRDefault="00D976D9" w:rsidP="00995DAD">
            <w:pPr>
              <w:spacing w:after="0" w:line="240" w:lineRule="auto"/>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Нож ампутационный малый</w:t>
            </w:r>
          </w:p>
        </w:tc>
        <w:tc>
          <w:tcPr>
            <w:tcW w:w="5812" w:type="dxa"/>
            <w:shd w:val="clear" w:color="auto" w:fill="auto"/>
            <w:hideMark/>
          </w:tcPr>
          <w:p w:rsidR="00D976D9" w:rsidRPr="00B61648" w:rsidRDefault="00D976D9" w:rsidP="00953E78">
            <w:pPr>
              <w:spacing w:after="0" w:line="240" w:lineRule="auto"/>
              <w:rPr>
                <w:rFonts w:ascii="Times New Roman" w:eastAsia="Times New Roman" w:hAnsi="Times New Roman" w:cs="Times New Roman"/>
                <w:sz w:val="28"/>
                <w:szCs w:val="28"/>
              </w:rPr>
            </w:pPr>
            <w:r w:rsidRPr="00B61648">
              <w:rPr>
                <w:rFonts w:ascii="Times New Roman" w:eastAsia="Times New Roman" w:hAnsi="Times New Roman" w:cs="Times New Roman"/>
                <w:color w:val="000000"/>
                <w:sz w:val="28"/>
                <w:szCs w:val="28"/>
              </w:rPr>
              <w:t>Нож с длинным лезвием и объемистой пустотелой ручкой, предназначенный для пересечения мягких тканей при ампутациях конечностей. Длина 250 мм, длина рабочей части 120 мм. Изготовлен из высококачественной коррозионно-стойкой нержавеющей стали.</w:t>
            </w:r>
          </w:p>
        </w:tc>
        <w:tc>
          <w:tcPr>
            <w:tcW w:w="851" w:type="dxa"/>
            <w:shd w:val="clear" w:color="auto" w:fill="auto"/>
            <w:noWrap/>
            <w:hideMark/>
          </w:tcPr>
          <w:p w:rsidR="00D976D9" w:rsidRPr="00B61648" w:rsidRDefault="00D976D9" w:rsidP="00953E78">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color w:val="000000"/>
                <w:sz w:val="28"/>
                <w:szCs w:val="28"/>
              </w:rPr>
              <w:t>штук</w:t>
            </w:r>
          </w:p>
        </w:tc>
        <w:tc>
          <w:tcPr>
            <w:tcW w:w="851" w:type="dxa"/>
            <w:shd w:val="clear" w:color="auto" w:fill="auto"/>
            <w:noWrap/>
            <w:hideMark/>
          </w:tcPr>
          <w:p w:rsidR="00D976D9" w:rsidRPr="00B61648" w:rsidRDefault="00D976D9" w:rsidP="00953E78">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2</w:t>
            </w:r>
          </w:p>
        </w:tc>
        <w:tc>
          <w:tcPr>
            <w:tcW w:w="992" w:type="dxa"/>
            <w:shd w:val="clear" w:color="auto" w:fill="auto"/>
            <w:noWrap/>
            <w:hideMark/>
          </w:tcPr>
          <w:p w:rsidR="00D976D9" w:rsidRPr="00B61648" w:rsidRDefault="00D976D9" w:rsidP="00953E78">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8400</w:t>
            </w:r>
          </w:p>
        </w:tc>
        <w:tc>
          <w:tcPr>
            <w:tcW w:w="1134" w:type="dxa"/>
            <w:shd w:val="clear" w:color="auto" w:fill="auto"/>
            <w:noWrap/>
            <w:hideMark/>
          </w:tcPr>
          <w:p w:rsidR="00D976D9" w:rsidRPr="00B61648" w:rsidRDefault="00D976D9" w:rsidP="00953E78">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16800</w:t>
            </w:r>
          </w:p>
        </w:tc>
      </w:tr>
      <w:tr w:rsidR="00D976D9" w:rsidRPr="00953E78" w:rsidTr="00B61648">
        <w:trPr>
          <w:trHeight w:val="1835"/>
        </w:trPr>
        <w:tc>
          <w:tcPr>
            <w:tcW w:w="1575" w:type="dxa"/>
            <w:shd w:val="clear" w:color="auto" w:fill="auto"/>
            <w:noWrap/>
            <w:hideMark/>
          </w:tcPr>
          <w:p w:rsidR="00D976D9" w:rsidRPr="00B61648" w:rsidRDefault="00D976D9"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3</w:t>
            </w:r>
          </w:p>
        </w:tc>
        <w:tc>
          <w:tcPr>
            <w:tcW w:w="4095" w:type="dxa"/>
            <w:shd w:val="clear" w:color="auto" w:fill="auto"/>
            <w:hideMark/>
          </w:tcPr>
          <w:p w:rsidR="008B2BC0" w:rsidRDefault="008B2BC0" w:rsidP="00995DAD">
            <w:pPr>
              <w:spacing w:after="0" w:line="240" w:lineRule="auto"/>
              <w:rPr>
                <w:rFonts w:ascii="Times New Roman" w:eastAsia="Times New Roman" w:hAnsi="Times New Roman" w:cs="Times New Roman"/>
                <w:color w:val="000000"/>
                <w:sz w:val="28"/>
                <w:szCs w:val="28"/>
              </w:rPr>
            </w:pPr>
          </w:p>
          <w:p w:rsidR="008B2BC0" w:rsidRDefault="008B2BC0" w:rsidP="00995DAD">
            <w:pPr>
              <w:spacing w:after="0" w:line="240" w:lineRule="auto"/>
              <w:rPr>
                <w:rFonts w:ascii="Times New Roman" w:eastAsia="Times New Roman" w:hAnsi="Times New Roman" w:cs="Times New Roman"/>
                <w:color w:val="000000"/>
                <w:sz w:val="28"/>
                <w:szCs w:val="28"/>
              </w:rPr>
            </w:pPr>
          </w:p>
          <w:p w:rsidR="00D976D9" w:rsidRPr="00B61648" w:rsidRDefault="00D976D9" w:rsidP="00995DAD">
            <w:pPr>
              <w:spacing w:after="0" w:line="240" w:lineRule="auto"/>
              <w:rPr>
                <w:rFonts w:ascii="Times New Roman" w:eastAsia="Times New Roman" w:hAnsi="Times New Roman" w:cs="Times New Roman"/>
                <w:color w:val="000000"/>
                <w:sz w:val="28"/>
                <w:szCs w:val="28"/>
                <w:lang w:val="kk-KZ"/>
              </w:rPr>
            </w:pPr>
            <w:r w:rsidRPr="00B61648">
              <w:rPr>
                <w:rFonts w:ascii="Times New Roman" w:eastAsia="Times New Roman" w:hAnsi="Times New Roman" w:cs="Times New Roman"/>
                <w:color w:val="000000"/>
                <w:sz w:val="28"/>
                <w:szCs w:val="28"/>
              </w:rPr>
              <w:t>Нож медицинский мозговой</w:t>
            </w:r>
          </w:p>
        </w:tc>
        <w:tc>
          <w:tcPr>
            <w:tcW w:w="5812" w:type="dxa"/>
            <w:shd w:val="clear" w:color="auto" w:fill="auto"/>
            <w:hideMark/>
          </w:tcPr>
          <w:p w:rsidR="00D976D9" w:rsidRPr="00B61648" w:rsidRDefault="00D976D9" w:rsidP="00995DAD">
            <w:pPr>
              <w:spacing w:after="0" w:line="240" w:lineRule="auto"/>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Обоюдоострый нож с длинным плоским закругленным на конце лезвием, применяемый при вскрытии трупа для разрезов головного мозга. Длина 300 мм. Изготовлен из высококачественной коррозионно-стойкой нержавеющей стали.</w:t>
            </w:r>
          </w:p>
        </w:tc>
        <w:tc>
          <w:tcPr>
            <w:tcW w:w="851" w:type="dxa"/>
            <w:shd w:val="clear" w:color="auto" w:fill="auto"/>
            <w:noWrap/>
            <w:hideMark/>
          </w:tcPr>
          <w:p w:rsidR="00D976D9" w:rsidRPr="00B61648" w:rsidRDefault="00D976D9"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штук</w:t>
            </w:r>
          </w:p>
        </w:tc>
        <w:tc>
          <w:tcPr>
            <w:tcW w:w="851" w:type="dxa"/>
            <w:shd w:val="clear" w:color="auto" w:fill="auto"/>
            <w:noWrap/>
            <w:hideMark/>
          </w:tcPr>
          <w:p w:rsidR="00D976D9" w:rsidRPr="00B61648" w:rsidRDefault="00D976D9"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2</w:t>
            </w:r>
          </w:p>
        </w:tc>
        <w:tc>
          <w:tcPr>
            <w:tcW w:w="992" w:type="dxa"/>
            <w:shd w:val="clear" w:color="auto" w:fill="auto"/>
            <w:noWrap/>
            <w:hideMark/>
          </w:tcPr>
          <w:p w:rsidR="00D976D9" w:rsidRPr="00B61648" w:rsidRDefault="00D976D9" w:rsidP="00D976D9">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sz w:val="28"/>
                <w:szCs w:val="28"/>
              </w:rPr>
              <w:t>9200</w:t>
            </w:r>
          </w:p>
        </w:tc>
        <w:tc>
          <w:tcPr>
            <w:tcW w:w="1134" w:type="dxa"/>
            <w:shd w:val="clear" w:color="auto" w:fill="auto"/>
            <w:noWrap/>
            <w:hideMark/>
          </w:tcPr>
          <w:p w:rsidR="00D976D9" w:rsidRPr="00B61648" w:rsidRDefault="00D976D9" w:rsidP="00D976D9">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18400</w:t>
            </w:r>
          </w:p>
        </w:tc>
      </w:tr>
      <w:tr w:rsidR="00D976D9" w:rsidRPr="00953E78" w:rsidTr="00B61648">
        <w:trPr>
          <w:trHeight w:val="1835"/>
        </w:trPr>
        <w:tc>
          <w:tcPr>
            <w:tcW w:w="1575" w:type="dxa"/>
            <w:shd w:val="clear" w:color="auto" w:fill="auto"/>
            <w:noWrap/>
            <w:hideMark/>
          </w:tcPr>
          <w:p w:rsidR="00D976D9" w:rsidRPr="00B61648" w:rsidRDefault="00D976D9"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lastRenderedPageBreak/>
              <w:t>4</w:t>
            </w:r>
          </w:p>
        </w:tc>
        <w:tc>
          <w:tcPr>
            <w:tcW w:w="4095" w:type="dxa"/>
            <w:shd w:val="clear" w:color="auto" w:fill="auto"/>
            <w:vAlign w:val="center"/>
            <w:hideMark/>
          </w:tcPr>
          <w:p w:rsidR="00D976D9" w:rsidRPr="00B61648" w:rsidRDefault="00D976D9" w:rsidP="00995DAD">
            <w:pPr>
              <w:spacing w:after="0" w:line="240" w:lineRule="auto"/>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Ножницы анатомические кишечные прямые (205 мм)</w:t>
            </w:r>
          </w:p>
        </w:tc>
        <w:tc>
          <w:tcPr>
            <w:tcW w:w="5812" w:type="dxa"/>
            <w:shd w:val="clear" w:color="auto" w:fill="auto"/>
            <w:vAlign w:val="center"/>
            <w:hideMark/>
          </w:tcPr>
          <w:p w:rsidR="00D976D9" w:rsidRPr="00B61648" w:rsidRDefault="00D976D9" w:rsidP="00995DAD">
            <w:pPr>
              <w:spacing w:after="0" w:line="240" w:lineRule="auto"/>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Ножницы для продольного рассечения кишечника при вскрытии трупа, бранша ножниц, вводимая в просвет кишечника, удлинена и заканчивается овальным утолщением. Длина 205 мм, длина рабочей части - 110 мм. Изготовлен</w:t>
            </w:r>
            <w:r w:rsidR="00CF0B6F">
              <w:rPr>
                <w:rFonts w:ascii="Times New Roman" w:eastAsia="Times New Roman" w:hAnsi="Times New Roman" w:cs="Times New Roman"/>
                <w:color w:val="000000"/>
                <w:sz w:val="28"/>
                <w:szCs w:val="28"/>
              </w:rPr>
              <w:t>ы</w:t>
            </w:r>
            <w:r w:rsidRPr="00B61648">
              <w:rPr>
                <w:rFonts w:ascii="Times New Roman" w:eastAsia="Times New Roman" w:hAnsi="Times New Roman" w:cs="Times New Roman"/>
                <w:color w:val="000000"/>
                <w:sz w:val="28"/>
                <w:szCs w:val="28"/>
              </w:rPr>
              <w:t xml:space="preserve"> из высококачественной коррозионно-стойкой нержавеющей стали. </w:t>
            </w:r>
          </w:p>
        </w:tc>
        <w:tc>
          <w:tcPr>
            <w:tcW w:w="851" w:type="dxa"/>
            <w:shd w:val="clear" w:color="auto" w:fill="auto"/>
            <w:noWrap/>
            <w:hideMark/>
          </w:tcPr>
          <w:p w:rsidR="00D976D9" w:rsidRPr="00B61648" w:rsidRDefault="00D976D9"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color w:val="000000"/>
                <w:sz w:val="28"/>
                <w:szCs w:val="28"/>
              </w:rPr>
              <w:t>штук</w:t>
            </w:r>
          </w:p>
        </w:tc>
        <w:tc>
          <w:tcPr>
            <w:tcW w:w="851" w:type="dxa"/>
            <w:shd w:val="clear" w:color="auto" w:fill="auto"/>
            <w:noWrap/>
            <w:hideMark/>
          </w:tcPr>
          <w:p w:rsidR="00D976D9" w:rsidRPr="00B61648" w:rsidRDefault="00D976D9"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w:t>
            </w:r>
          </w:p>
        </w:tc>
        <w:tc>
          <w:tcPr>
            <w:tcW w:w="992" w:type="dxa"/>
            <w:shd w:val="clear" w:color="auto" w:fill="auto"/>
            <w:noWrap/>
            <w:hideMark/>
          </w:tcPr>
          <w:p w:rsidR="00D976D9" w:rsidRPr="00B61648" w:rsidRDefault="00D976D9"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5500</w:t>
            </w:r>
          </w:p>
        </w:tc>
        <w:tc>
          <w:tcPr>
            <w:tcW w:w="1134" w:type="dxa"/>
            <w:shd w:val="clear" w:color="auto" w:fill="auto"/>
            <w:noWrap/>
            <w:hideMark/>
          </w:tcPr>
          <w:p w:rsidR="00D976D9" w:rsidRPr="00B61648" w:rsidRDefault="00D976D9"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5500</w:t>
            </w:r>
          </w:p>
        </w:tc>
      </w:tr>
      <w:tr w:rsidR="00B61648" w:rsidRPr="00953E78" w:rsidTr="00B61648">
        <w:trPr>
          <w:trHeight w:val="1835"/>
        </w:trPr>
        <w:tc>
          <w:tcPr>
            <w:tcW w:w="1575"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5</w:t>
            </w:r>
          </w:p>
        </w:tc>
        <w:tc>
          <w:tcPr>
            <w:tcW w:w="4095" w:type="dxa"/>
            <w:shd w:val="clear" w:color="auto" w:fill="auto"/>
            <w:vAlign w:val="center"/>
            <w:hideMark/>
          </w:tcPr>
          <w:p w:rsidR="00B61648" w:rsidRPr="00B61648" w:rsidRDefault="00B61648" w:rsidP="00995DAD">
            <w:pPr>
              <w:spacing w:after="0" w:line="240" w:lineRule="auto"/>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Ножницы тупоконечные прямые, 140 мм</w:t>
            </w:r>
          </w:p>
        </w:tc>
        <w:tc>
          <w:tcPr>
            <w:tcW w:w="5812" w:type="dxa"/>
            <w:shd w:val="clear" w:color="auto" w:fill="auto"/>
            <w:vAlign w:val="center"/>
            <w:hideMark/>
          </w:tcPr>
          <w:p w:rsidR="00B61648" w:rsidRPr="00B61648" w:rsidRDefault="00B61648" w:rsidP="00995DAD">
            <w:pPr>
              <w:spacing w:after="0" w:line="240" w:lineRule="auto"/>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 xml:space="preserve">Ножницы для рассечения биологических тканей на поверхности и в глубине операционной раны при хирургических вмешательствах. Длина 140 мм. Изготовлены из высококачественной коррозионно-стойкой нержавеющей стали. </w:t>
            </w:r>
          </w:p>
        </w:tc>
        <w:tc>
          <w:tcPr>
            <w:tcW w:w="851"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 xml:space="preserve">штук </w:t>
            </w:r>
          </w:p>
        </w:tc>
        <w:tc>
          <w:tcPr>
            <w:tcW w:w="851"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w:t>
            </w:r>
          </w:p>
        </w:tc>
        <w:tc>
          <w:tcPr>
            <w:tcW w:w="992"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1400</w:t>
            </w:r>
          </w:p>
        </w:tc>
        <w:tc>
          <w:tcPr>
            <w:tcW w:w="1134"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1400</w:t>
            </w:r>
          </w:p>
        </w:tc>
      </w:tr>
      <w:tr w:rsidR="00B61648" w:rsidRPr="00953E78" w:rsidTr="00B61648">
        <w:trPr>
          <w:trHeight w:val="1835"/>
        </w:trPr>
        <w:tc>
          <w:tcPr>
            <w:tcW w:w="1575"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6</w:t>
            </w:r>
          </w:p>
        </w:tc>
        <w:tc>
          <w:tcPr>
            <w:tcW w:w="4095" w:type="dxa"/>
            <w:shd w:val="clear" w:color="auto" w:fill="auto"/>
            <w:vAlign w:val="center"/>
            <w:hideMark/>
          </w:tcPr>
          <w:p w:rsidR="00B61648" w:rsidRPr="00B61648" w:rsidRDefault="00B61648" w:rsidP="00995DAD">
            <w:pPr>
              <w:spacing w:after="0" w:line="240" w:lineRule="auto"/>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Ножницы тупоконечные прямые, 170 мм</w:t>
            </w:r>
          </w:p>
        </w:tc>
        <w:tc>
          <w:tcPr>
            <w:tcW w:w="5812" w:type="dxa"/>
            <w:shd w:val="clear" w:color="auto" w:fill="auto"/>
            <w:vAlign w:val="center"/>
            <w:hideMark/>
          </w:tcPr>
          <w:p w:rsidR="00B61648" w:rsidRPr="00B61648" w:rsidRDefault="00B61648" w:rsidP="00995DAD">
            <w:pPr>
              <w:spacing w:after="0" w:line="240" w:lineRule="auto"/>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 xml:space="preserve">Ножницы для рассечения биологических тканей на поверхности и в глубине операционной раны при хирургических вмешательствах. Длина 170 мм, длина рабочей части - 50 мм. Изготовлены из высококачественной коррозионно-стойкой нержавеющей стали. </w:t>
            </w:r>
          </w:p>
        </w:tc>
        <w:tc>
          <w:tcPr>
            <w:tcW w:w="851"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штук</w:t>
            </w:r>
          </w:p>
        </w:tc>
        <w:tc>
          <w:tcPr>
            <w:tcW w:w="851"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w:t>
            </w:r>
          </w:p>
        </w:tc>
        <w:tc>
          <w:tcPr>
            <w:tcW w:w="992"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1600</w:t>
            </w:r>
          </w:p>
        </w:tc>
        <w:tc>
          <w:tcPr>
            <w:tcW w:w="1134"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1600</w:t>
            </w:r>
          </w:p>
        </w:tc>
      </w:tr>
      <w:tr w:rsidR="00B61648" w:rsidRPr="00953E78" w:rsidTr="008B2BC0">
        <w:trPr>
          <w:trHeight w:val="1563"/>
        </w:trPr>
        <w:tc>
          <w:tcPr>
            <w:tcW w:w="1575"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7</w:t>
            </w:r>
          </w:p>
        </w:tc>
        <w:tc>
          <w:tcPr>
            <w:tcW w:w="4095" w:type="dxa"/>
            <w:shd w:val="clear" w:color="auto" w:fill="auto"/>
            <w:vAlign w:val="center"/>
            <w:hideMark/>
          </w:tcPr>
          <w:p w:rsidR="00B61648" w:rsidRPr="00CF0B6F" w:rsidRDefault="00CF0B6F" w:rsidP="00995DAD">
            <w:pPr>
              <w:spacing w:after="0" w:line="240" w:lineRule="auto"/>
              <w:rPr>
                <w:rFonts w:ascii="Times New Roman" w:eastAsia="Times New Roman" w:hAnsi="Times New Roman" w:cs="Times New Roman"/>
                <w:color w:val="000000"/>
                <w:sz w:val="28"/>
                <w:szCs w:val="28"/>
              </w:rPr>
            </w:pPr>
            <w:r w:rsidRPr="00CF0B6F">
              <w:rPr>
                <w:rFonts w:ascii="Times New Roman" w:eastAsia="Times New Roman" w:hAnsi="Times New Roman" w:cs="Times New Roman"/>
                <w:color w:val="000000"/>
                <w:sz w:val="28"/>
                <w:szCs w:val="28"/>
              </w:rPr>
              <w:t>Пила проволочная витая хирургическая для распиливания костей, 500 мм</w:t>
            </w:r>
          </w:p>
        </w:tc>
        <w:tc>
          <w:tcPr>
            <w:tcW w:w="5812" w:type="dxa"/>
            <w:shd w:val="clear" w:color="auto" w:fill="auto"/>
            <w:vAlign w:val="center"/>
            <w:hideMark/>
          </w:tcPr>
          <w:p w:rsidR="00B61648" w:rsidRPr="00CF0B6F" w:rsidRDefault="00CF0B6F" w:rsidP="008B2BC0">
            <w:pPr>
              <w:spacing w:after="0" w:line="240" w:lineRule="auto"/>
              <w:rPr>
                <w:rFonts w:ascii="Times New Roman" w:eastAsia="Times New Roman" w:hAnsi="Times New Roman" w:cs="Times New Roman"/>
                <w:color w:val="000000"/>
                <w:sz w:val="28"/>
                <w:szCs w:val="28"/>
              </w:rPr>
            </w:pPr>
            <w:r w:rsidRPr="00CF0B6F">
              <w:rPr>
                <w:rFonts w:ascii="Times New Roman" w:eastAsia="Times New Roman" w:hAnsi="Times New Roman" w:cs="Times New Roman"/>
                <w:color w:val="000000"/>
                <w:sz w:val="28"/>
                <w:szCs w:val="28"/>
              </w:rPr>
              <w:t>Пила для распиливания кости между высверленными в кости отверстиями. Длина 500 мм. Изготовлена из высококачественной коррозионно-стойкой нержавеющей стали.</w:t>
            </w:r>
          </w:p>
        </w:tc>
        <w:tc>
          <w:tcPr>
            <w:tcW w:w="851"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штук</w:t>
            </w:r>
          </w:p>
        </w:tc>
        <w:tc>
          <w:tcPr>
            <w:tcW w:w="851"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w:t>
            </w:r>
          </w:p>
        </w:tc>
        <w:tc>
          <w:tcPr>
            <w:tcW w:w="992" w:type="dxa"/>
            <w:shd w:val="clear" w:color="auto" w:fill="auto"/>
            <w:noWrap/>
            <w:hideMark/>
          </w:tcPr>
          <w:p w:rsidR="00B61648" w:rsidRPr="00B61648" w:rsidRDefault="00B61648" w:rsidP="00CF0B6F">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w:t>
            </w:r>
            <w:r w:rsidR="00CF0B6F">
              <w:rPr>
                <w:rFonts w:ascii="Times New Roman" w:eastAsia="Times New Roman" w:hAnsi="Times New Roman" w:cs="Times New Roman"/>
                <w:sz w:val="28"/>
                <w:szCs w:val="28"/>
              </w:rPr>
              <w:t>1</w:t>
            </w:r>
            <w:r w:rsidRPr="00B61648">
              <w:rPr>
                <w:rFonts w:ascii="Times New Roman" w:eastAsia="Times New Roman" w:hAnsi="Times New Roman" w:cs="Times New Roman"/>
                <w:sz w:val="28"/>
                <w:szCs w:val="28"/>
              </w:rPr>
              <w:t>00</w:t>
            </w:r>
          </w:p>
        </w:tc>
        <w:tc>
          <w:tcPr>
            <w:tcW w:w="1134" w:type="dxa"/>
            <w:shd w:val="clear" w:color="auto" w:fill="auto"/>
            <w:noWrap/>
            <w:hideMark/>
          </w:tcPr>
          <w:p w:rsidR="00B61648" w:rsidRPr="00B61648" w:rsidRDefault="00CF0B6F" w:rsidP="00CF0B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B61648" w:rsidRPr="00B61648">
              <w:rPr>
                <w:rFonts w:ascii="Times New Roman" w:eastAsia="Times New Roman" w:hAnsi="Times New Roman" w:cs="Times New Roman"/>
                <w:sz w:val="28"/>
                <w:szCs w:val="28"/>
              </w:rPr>
              <w:t>00</w:t>
            </w:r>
          </w:p>
        </w:tc>
      </w:tr>
      <w:tr w:rsidR="00B61648" w:rsidRPr="00953E78" w:rsidTr="008B2BC0">
        <w:trPr>
          <w:trHeight w:val="1557"/>
        </w:trPr>
        <w:tc>
          <w:tcPr>
            <w:tcW w:w="1575"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8</w:t>
            </w:r>
          </w:p>
        </w:tc>
        <w:tc>
          <w:tcPr>
            <w:tcW w:w="4095" w:type="dxa"/>
            <w:shd w:val="clear" w:color="auto" w:fill="auto"/>
            <w:vAlign w:val="center"/>
            <w:hideMark/>
          </w:tcPr>
          <w:p w:rsidR="00B61648" w:rsidRPr="00CF0B6F" w:rsidRDefault="00CF0B6F" w:rsidP="008B2BC0">
            <w:pPr>
              <w:spacing w:after="0" w:line="240" w:lineRule="auto"/>
              <w:rPr>
                <w:rFonts w:ascii="Times New Roman" w:eastAsia="Times New Roman" w:hAnsi="Times New Roman" w:cs="Times New Roman"/>
                <w:color w:val="000000"/>
                <w:sz w:val="28"/>
                <w:szCs w:val="28"/>
              </w:rPr>
            </w:pPr>
            <w:r w:rsidRPr="00CF0B6F">
              <w:rPr>
                <w:rFonts w:ascii="Times New Roman" w:eastAsia="Times New Roman" w:hAnsi="Times New Roman" w:cs="Times New Roman"/>
                <w:color w:val="000000"/>
                <w:sz w:val="28"/>
                <w:szCs w:val="28"/>
              </w:rPr>
              <w:t>Пила листовая с металлической ручкой</w:t>
            </w:r>
          </w:p>
        </w:tc>
        <w:tc>
          <w:tcPr>
            <w:tcW w:w="5812" w:type="dxa"/>
            <w:shd w:val="clear" w:color="auto" w:fill="auto"/>
            <w:vAlign w:val="center"/>
            <w:hideMark/>
          </w:tcPr>
          <w:p w:rsidR="00B61648" w:rsidRPr="00CF0B6F" w:rsidRDefault="00CF0B6F" w:rsidP="008B2BC0">
            <w:pPr>
              <w:spacing w:after="0" w:line="240" w:lineRule="auto"/>
              <w:rPr>
                <w:rFonts w:ascii="Times New Roman" w:eastAsia="Times New Roman" w:hAnsi="Times New Roman" w:cs="Times New Roman"/>
                <w:color w:val="000000"/>
                <w:sz w:val="28"/>
                <w:szCs w:val="28"/>
              </w:rPr>
            </w:pPr>
            <w:r w:rsidRPr="00CF0B6F">
              <w:rPr>
                <w:rFonts w:ascii="Times New Roman" w:eastAsia="Times New Roman" w:hAnsi="Times New Roman" w:cs="Times New Roman"/>
                <w:color w:val="000000"/>
                <w:sz w:val="28"/>
                <w:szCs w:val="28"/>
              </w:rPr>
              <w:t>Пила предназначена для распиливания твердых тканей при резекции, ампутации конечностей.  Изготовлена из высококачественной коррозионно-стойкой нержавеющей стали.</w:t>
            </w:r>
          </w:p>
        </w:tc>
        <w:tc>
          <w:tcPr>
            <w:tcW w:w="851"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штук</w:t>
            </w:r>
          </w:p>
        </w:tc>
        <w:tc>
          <w:tcPr>
            <w:tcW w:w="851" w:type="dxa"/>
            <w:shd w:val="clear" w:color="auto" w:fill="auto"/>
            <w:noWrap/>
            <w:hideMark/>
          </w:tcPr>
          <w:p w:rsidR="00B61648" w:rsidRPr="00B61648" w:rsidRDefault="00B61648" w:rsidP="00995DAD">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w:t>
            </w:r>
          </w:p>
        </w:tc>
        <w:tc>
          <w:tcPr>
            <w:tcW w:w="992" w:type="dxa"/>
            <w:shd w:val="clear" w:color="auto" w:fill="auto"/>
            <w:noWrap/>
            <w:hideMark/>
          </w:tcPr>
          <w:p w:rsidR="00B61648" w:rsidRPr="00B61648" w:rsidRDefault="00B61648" w:rsidP="008B2BC0">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w:t>
            </w:r>
            <w:r w:rsidR="008B2BC0">
              <w:rPr>
                <w:rFonts w:ascii="Times New Roman" w:eastAsia="Times New Roman" w:hAnsi="Times New Roman" w:cs="Times New Roman"/>
                <w:sz w:val="28"/>
                <w:szCs w:val="28"/>
              </w:rPr>
              <w:t>5</w:t>
            </w:r>
            <w:r w:rsidRPr="00B61648">
              <w:rPr>
                <w:rFonts w:ascii="Times New Roman" w:eastAsia="Times New Roman" w:hAnsi="Times New Roman" w:cs="Times New Roman"/>
                <w:sz w:val="28"/>
                <w:szCs w:val="28"/>
              </w:rPr>
              <w:t>000</w:t>
            </w:r>
          </w:p>
        </w:tc>
        <w:tc>
          <w:tcPr>
            <w:tcW w:w="1134" w:type="dxa"/>
            <w:shd w:val="clear" w:color="auto" w:fill="auto"/>
            <w:noWrap/>
            <w:hideMark/>
          </w:tcPr>
          <w:p w:rsidR="00B61648" w:rsidRPr="00B61648" w:rsidRDefault="00B61648" w:rsidP="008B2BC0">
            <w:pPr>
              <w:spacing w:after="0" w:line="240" w:lineRule="auto"/>
              <w:jc w:val="center"/>
              <w:rPr>
                <w:rFonts w:ascii="Times New Roman" w:eastAsia="Times New Roman" w:hAnsi="Times New Roman" w:cs="Times New Roman"/>
                <w:sz w:val="28"/>
                <w:szCs w:val="28"/>
              </w:rPr>
            </w:pPr>
            <w:r w:rsidRPr="00B61648">
              <w:rPr>
                <w:rFonts w:ascii="Times New Roman" w:eastAsia="Times New Roman" w:hAnsi="Times New Roman" w:cs="Times New Roman"/>
                <w:sz w:val="28"/>
                <w:szCs w:val="28"/>
              </w:rPr>
              <w:t>1</w:t>
            </w:r>
            <w:r w:rsidR="008B2BC0">
              <w:rPr>
                <w:rFonts w:ascii="Times New Roman" w:eastAsia="Times New Roman" w:hAnsi="Times New Roman" w:cs="Times New Roman"/>
                <w:sz w:val="28"/>
                <w:szCs w:val="28"/>
              </w:rPr>
              <w:t>5</w:t>
            </w:r>
            <w:r w:rsidRPr="00B61648">
              <w:rPr>
                <w:rFonts w:ascii="Times New Roman" w:eastAsia="Times New Roman" w:hAnsi="Times New Roman" w:cs="Times New Roman"/>
                <w:sz w:val="28"/>
                <w:szCs w:val="28"/>
              </w:rPr>
              <w:t>000</w:t>
            </w:r>
          </w:p>
        </w:tc>
      </w:tr>
      <w:tr w:rsidR="00B61648" w:rsidRPr="00953E78" w:rsidTr="00B61648">
        <w:trPr>
          <w:trHeight w:val="315"/>
        </w:trPr>
        <w:tc>
          <w:tcPr>
            <w:tcW w:w="1575" w:type="dxa"/>
            <w:shd w:val="clear" w:color="auto" w:fill="auto"/>
            <w:noWrap/>
            <w:hideMark/>
          </w:tcPr>
          <w:p w:rsidR="00B61648" w:rsidRDefault="00B61648" w:rsidP="00D976D9">
            <w:pPr>
              <w:spacing w:after="0" w:line="240" w:lineRule="auto"/>
              <w:jc w:val="center"/>
              <w:rPr>
                <w:rFonts w:ascii="Times New Roman" w:eastAsia="Times New Roman" w:hAnsi="Times New Roman" w:cs="Times New Roman"/>
                <w:color w:val="000000"/>
                <w:sz w:val="20"/>
                <w:szCs w:val="20"/>
              </w:rPr>
            </w:pPr>
          </w:p>
          <w:p w:rsidR="00B61648" w:rsidRPr="00953E78" w:rsidRDefault="00B61648"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4095" w:type="dxa"/>
            <w:shd w:val="clear" w:color="auto" w:fill="auto"/>
            <w:hideMark/>
          </w:tcPr>
          <w:p w:rsidR="00B61648" w:rsidRPr="008B2BC0" w:rsidRDefault="00B61648" w:rsidP="00953E78">
            <w:pPr>
              <w:spacing w:after="0" w:line="240" w:lineRule="auto"/>
              <w:rPr>
                <w:rFonts w:ascii="Times New Roman" w:eastAsia="Times New Roman" w:hAnsi="Times New Roman" w:cs="Times New Roman"/>
                <w:b/>
                <w:bCs/>
                <w:color w:val="000000"/>
                <w:sz w:val="28"/>
                <w:szCs w:val="28"/>
              </w:rPr>
            </w:pPr>
            <w:r w:rsidRPr="008B2BC0">
              <w:rPr>
                <w:rFonts w:ascii="Times New Roman" w:eastAsia="Times New Roman" w:hAnsi="Times New Roman" w:cs="Times New Roman"/>
                <w:b/>
                <w:bCs/>
                <w:color w:val="000000"/>
                <w:sz w:val="28"/>
                <w:szCs w:val="28"/>
              </w:rPr>
              <w:t>Итого</w:t>
            </w:r>
          </w:p>
        </w:tc>
        <w:tc>
          <w:tcPr>
            <w:tcW w:w="5812" w:type="dxa"/>
            <w:shd w:val="clear" w:color="auto" w:fill="auto"/>
            <w:hideMark/>
          </w:tcPr>
          <w:p w:rsidR="00B61648" w:rsidRPr="00953E78" w:rsidRDefault="00B61648" w:rsidP="00953E78">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851" w:type="dxa"/>
            <w:shd w:val="clear" w:color="auto" w:fill="auto"/>
            <w:noWrap/>
            <w:hideMark/>
          </w:tcPr>
          <w:p w:rsidR="00B61648" w:rsidRPr="00953E78" w:rsidRDefault="00B61648"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851" w:type="dxa"/>
            <w:shd w:val="clear" w:color="auto" w:fill="auto"/>
            <w:noWrap/>
            <w:hideMark/>
          </w:tcPr>
          <w:p w:rsidR="00B61648" w:rsidRPr="00953E78" w:rsidRDefault="00B61648"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992" w:type="dxa"/>
            <w:shd w:val="clear" w:color="auto" w:fill="auto"/>
            <w:noWrap/>
            <w:hideMark/>
          </w:tcPr>
          <w:p w:rsidR="00B61648" w:rsidRPr="00953E78" w:rsidRDefault="00B61648"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1134" w:type="dxa"/>
            <w:shd w:val="clear" w:color="auto" w:fill="auto"/>
            <w:noWrap/>
            <w:hideMark/>
          </w:tcPr>
          <w:p w:rsidR="00B61648" w:rsidRPr="008B2BC0" w:rsidRDefault="00CF0B6F" w:rsidP="00953E7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77000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2A3" w:rsidRDefault="00EA02A3" w:rsidP="004B5FBC">
      <w:pPr>
        <w:spacing w:after="0" w:line="240" w:lineRule="auto"/>
      </w:pPr>
      <w:r>
        <w:separator/>
      </w:r>
    </w:p>
  </w:endnote>
  <w:endnote w:type="continuationSeparator" w:id="1">
    <w:p w:rsidR="00EA02A3" w:rsidRDefault="00EA02A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2A3" w:rsidRDefault="00EA02A3" w:rsidP="004B5FBC">
      <w:pPr>
        <w:spacing w:after="0" w:line="240" w:lineRule="auto"/>
      </w:pPr>
      <w:r>
        <w:separator/>
      </w:r>
    </w:p>
  </w:footnote>
  <w:footnote w:type="continuationSeparator" w:id="1">
    <w:p w:rsidR="00EA02A3" w:rsidRDefault="00EA02A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48C9"/>
    <w:rsid w:val="00096119"/>
    <w:rsid w:val="000A5D12"/>
    <w:rsid w:val="000A7E9E"/>
    <w:rsid w:val="000B1B68"/>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E110F"/>
    <w:rsid w:val="003E2B63"/>
    <w:rsid w:val="003E3162"/>
    <w:rsid w:val="003F142D"/>
    <w:rsid w:val="0040416D"/>
    <w:rsid w:val="0041271D"/>
    <w:rsid w:val="00414C22"/>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C0D"/>
    <w:rsid w:val="006716E4"/>
    <w:rsid w:val="006748FE"/>
    <w:rsid w:val="00675626"/>
    <w:rsid w:val="00676F79"/>
    <w:rsid w:val="00684BEB"/>
    <w:rsid w:val="00684F8A"/>
    <w:rsid w:val="006854A1"/>
    <w:rsid w:val="006907FB"/>
    <w:rsid w:val="006914C5"/>
    <w:rsid w:val="00695B75"/>
    <w:rsid w:val="00695B84"/>
    <w:rsid w:val="00697222"/>
    <w:rsid w:val="006A2ED4"/>
    <w:rsid w:val="006A4A29"/>
    <w:rsid w:val="006A61E5"/>
    <w:rsid w:val="006B53A5"/>
    <w:rsid w:val="006B62AA"/>
    <w:rsid w:val="006C6DEE"/>
    <w:rsid w:val="006D4BE5"/>
    <w:rsid w:val="006D502B"/>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40E69"/>
    <w:rsid w:val="00B41175"/>
    <w:rsid w:val="00B515DC"/>
    <w:rsid w:val="00B56094"/>
    <w:rsid w:val="00B5618B"/>
    <w:rsid w:val="00B57C01"/>
    <w:rsid w:val="00B61648"/>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5AC5"/>
    <w:rsid w:val="00D84AB8"/>
    <w:rsid w:val="00D91794"/>
    <w:rsid w:val="00D94B68"/>
    <w:rsid w:val="00D976D9"/>
    <w:rsid w:val="00DA1AAC"/>
    <w:rsid w:val="00DB06B7"/>
    <w:rsid w:val="00DB4E07"/>
    <w:rsid w:val="00DB63D9"/>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6237</TotalTime>
  <Pages>11</Pages>
  <Words>3124</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60</cp:revision>
  <cp:lastPrinted>2018-05-29T03:45:00Z</cp:lastPrinted>
  <dcterms:created xsi:type="dcterms:W3CDTF">2017-08-17T06:32:00Z</dcterms:created>
  <dcterms:modified xsi:type="dcterms:W3CDTF">2018-10-26T02:52:00Z</dcterms:modified>
</cp:coreProperties>
</file>